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pPr w:leftFromText="180" w:rightFromText="180" w:horzAnchor="margin" w:tblpXSpec="center" w:tblpY="276"/>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7074"/>
      </w:tblGrid>
      <w:tr w:rsidR="00957B1B" w:rsidRPr="00E738CC" w14:paraId="072ECE00" w14:textId="77777777" w:rsidTr="0015215B">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182" w:type="dxa"/>
            <w:tcBorders>
              <w:top w:val="none" w:sz="0" w:space="0" w:color="auto"/>
              <w:bottom w:val="none" w:sz="0" w:space="0" w:color="auto"/>
            </w:tcBorders>
            <w:shd w:val="clear" w:color="auto" w:fill="auto"/>
          </w:tcPr>
          <w:p w14:paraId="21AC7B54" w14:textId="1D889ACD" w:rsidR="00957B1B" w:rsidRPr="00E738CC" w:rsidRDefault="00FB2CB8" w:rsidP="00AF3CA1">
            <w:r>
              <w:rPr>
                <w:noProof/>
              </w:rPr>
              <w:drawing>
                <wp:inline distT="0" distB="0" distL="0" distR="0" wp14:anchorId="3331D433" wp14:editId="11C29DF5">
                  <wp:extent cx="1933575" cy="259047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041" cy="2603161"/>
                          </a:xfrm>
                          <a:prstGeom prst="rect">
                            <a:avLst/>
                          </a:prstGeom>
                          <a:noFill/>
                        </pic:spPr>
                      </pic:pic>
                    </a:graphicData>
                  </a:graphic>
                </wp:inline>
              </w:drawing>
            </w:r>
          </w:p>
        </w:tc>
        <w:tc>
          <w:tcPr>
            <w:tcW w:w="7074" w:type="dxa"/>
            <w:tcBorders>
              <w:top w:val="none" w:sz="0" w:space="0" w:color="auto"/>
              <w:bottom w:val="none" w:sz="0" w:space="0" w:color="auto"/>
            </w:tcBorders>
            <w:shd w:val="clear" w:color="auto" w:fill="auto"/>
          </w:tcPr>
          <w:p w14:paraId="3FA4E111" w14:textId="3E84E516" w:rsidR="0015215B" w:rsidRDefault="00FB2CB8" w:rsidP="000B2056">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bookmarkStart w:id="0" w:name="_GoBack"/>
            <w:r>
              <w:rPr>
                <w:rFonts w:asciiTheme="minorHAnsi" w:eastAsia="Calibri" w:hAnsiTheme="minorHAnsi" w:cs="Calibri"/>
                <w:color w:val="000000"/>
                <w:sz w:val="22"/>
                <w:szCs w:val="22"/>
                <w:u w:val="single"/>
              </w:rPr>
              <w:t>Dr Krish Kumar</w:t>
            </w:r>
          </w:p>
          <w:bookmarkEnd w:id="0"/>
          <w:p w14:paraId="6BE4DA3C" w14:textId="572CFFD1" w:rsidR="0015215B" w:rsidRDefault="00FB2CB8" w:rsidP="000B2056">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r w:rsidRPr="00FB2CB8">
              <w:rPr>
                <w:rFonts w:asciiTheme="minorHAnsi" w:eastAsia="Calibri" w:hAnsiTheme="minorHAnsi" w:cs="Calibri"/>
                <w:color w:val="000000"/>
                <w:sz w:val="22"/>
                <w:szCs w:val="22"/>
                <w:u w:val="single"/>
              </w:rPr>
              <w:t xml:space="preserve">eThekwini Metro Municipality </w:t>
            </w:r>
          </w:p>
          <w:p w14:paraId="745ED3C8" w14:textId="77777777" w:rsidR="00FB2CB8" w:rsidRPr="00A17A56" w:rsidRDefault="00FB2CB8" w:rsidP="000B2056">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sz w:val="20"/>
                <w:szCs w:val="20"/>
              </w:rPr>
            </w:pPr>
          </w:p>
          <w:p w14:paraId="1837683A" w14:textId="1F37DA01" w:rsidR="00FB2CB8" w:rsidRDefault="00FB2CB8" w:rsidP="0015215B">
            <w:pPr>
              <w:jc w:val="both"/>
              <w:cnfStyle w:val="100000000000" w:firstRow="1" w:lastRow="0" w:firstColumn="0" w:lastColumn="0" w:oddVBand="0" w:evenVBand="0" w:oddHBand="0" w:evenHBand="0" w:firstRowFirstColumn="0" w:firstRowLastColumn="0" w:lastRowFirstColumn="0" w:lastRowLastColumn="0"/>
              <w:rPr>
                <w:bCs w:val="0"/>
                <w:sz w:val="20"/>
                <w:szCs w:val="20"/>
              </w:rPr>
            </w:pPr>
            <w:r>
              <w:rPr>
                <w:rFonts w:asciiTheme="minorHAnsi" w:hAnsiTheme="minorHAnsi"/>
                <w:b w:val="0"/>
                <w:sz w:val="20"/>
                <w:szCs w:val="20"/>
              </w:rPr>
              <w:t>Dr Krish Kumar</w:t>
            </w:r>
            <w:r w:rsidRPr="00FB2CB8">
              <w:rPr>
                <w:rFonts w:asciiTheme="minorHAnsi" w:hAnsiTheme="minorHAnsi"/>
                <w:b w:val="0"/>
                <w:sz w:val="20"/>
                <w:szCs w:val="20"/>
              </w:rPr>
              <w:t xml:space="preserve"> has a PHD in Administration, Batchelor of Commerce degree in Accounting, a </w:t>
            </w:r>
            <w:proofErr w:type="gramStart"/>
            <w:r w:rsidRPr="00FB2CB8">
              <w:rPr>
                <w:rFonts w:asciiTheme="minorHAnsi" w:hAnsiTheme="minorHAnsi"/>
                <w:b w:val="0"/>
                <w:sz w:val="20"/>
                <w:szCs w:val="20"/>
              </w:rPr>
              <w:t>Masters</w:t>
            </w:r>
            <w:r>
              <w:rPr>
                <w:rFonts w:asciiTheme="minorHAnsi" w:hAnsiTheme="minorHAnsi"/>
                <w:b w:val="0"/>
                <w:sz w:val="20"/>
                <w:szCs w:val="20"/>
              </w:rPr>
              <w:t xml:space="preserve"> </w:t>
            </w:r>
            <w:r w:rsidRPr="00FB2CB8">
              <w:rPr>
                <w:rFonts w:asciiTheme="minorHAnsi" w:hAnsiTheme="minorHAnsi"/>
                <w:b w:val="0"/>
                <w:sz w:val="20"/>
                <w:szCs w:val="20"/>
              </w:rPr>
              <w:t>in Administration</w:t>
            </w:r>
            <w:proofErr w:type="gramEnd"/>
            <w:r w:rsidRPr="00FB2CB8">
              <w:rPr>
                <w:rFonts w:asciiTheme="minorHAnsi" w:hAnsiTheme="minorHAnsi"/>
                <w:b w:val="0"/>
                <w:sz w:val="20"/>
                <w:szCs w:val="20"/>
              </w:rPr>
              <w:t xml:space="preserve">, a Management Development (MDP) certificate, and has completed the Minimum Competency Training prescribed by National Treasury for CFO’s. </w:t>
            </w:r>
          </w:p>
          <w:p w14:paraId="258E5FED" w14:textId="77777777" w:rsidR="00FB2CB8" w:rsidRDefault="00FB2CB8" w:rsidP="0015215B">
            <w:pPr>
              <w:jc w:val="both"/>
              <w:cnfStyle w:val="100000000000" w:firstRow="1" w:lastRow="0" w:firstColumn="0" w:lastColumn="0" w:oddVBand="0" w:evenVBand="0" w:oddHBand="0" w:evenHBand="0" w:firstRowFirstColumn="0" w:firstRowLastColumn="0" w:lastRowFirstColumn="0" w:lastRowLastColumn="0"/>
              <w:rPr>
                <w:bCs w:val="0"/>
                <w:sz w:val="20"/>
                <w:szCs w:val="20"/>
              </w:rPr>
            </w:pPr>
          </w:p>
          <w:p w14:paraId="0915C7D0" w14:textId="20A64413" w:rsidR="00FB2CB8" w:rsidRDefault="00FB2CB8" w:rsidP="0015215B">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FB2CB8">
              <w:rPr>
                <w:rFonts w:asciiTheme="minorHAnsi" w:hAnsiTheme="minorHAnsi"/>
                <w:b w:val="0"/>
                <w:sz w:val="20"/>
                <w:szCs w:val="20"/>
              </w:rPr>
              <w:t xml:space="preserve">He has presented papers at various conferences and participated in study tours worldwide, including the USA, Canada, South America, UK, India, Far East, Australia, New Zealand, and throughout Africa. On behalf of the World Bank he also </w:t>
            </w:r>
            <w:proofErr w:type="gramStart"/>
            <w:r w:rsidRPr="00FB2CB8">
              <w:rPr>
                <w:rFonts w:asciiTheme="minorHAnsi" w:hAnsiTheme="minorHAnsi"/>
                <w:b w:val="0"/>
                <w:sz w:val="20"/>
                <w:szCs w:val="20"/>
              </w:rPr>
              <w:t>undertook a study of</w:t>
            </w:r>
            <w:proofErr w:type="gramEnd"/>
            <w:r w:rsidRPr="00FB2CB8">
              <w:rPr>
                <w:rFonts w:asciiTheme="minorHAnsi" w:hAnsiTheme="minorHAnsi"/>
                <w:b w:val="0"/>
                <w:sz w:val="20"/>
                <w:szCs w:val="20"/>
              </w:rPr>
              <w:t xml:space="preserve"> the state of local government finances in Tanzania as part of the assessment of a loan application made by Tanzania. Last year he delivered three training courses to the C40 cities climate leadership group in Jordan. He has 38 years local government experience and has been the Chief Financial Officer (CFO) of the </w:t>
            </w:r>
            <w:proofErr w:type="spellStart"/>
            <w:r w:rsidRPr="00FB2CB8">
              <w:rPr>
                <w:rFonts w:asciiTheme="minorHAnsi" w:hAnsiTheme="minorHAnsi"/>
                <w:b w:val="0"/>
                <w:sz w:val="20"/>
                <w:szCs w:val="20"/>
              </w:rPr>
              <w:t>Ethekwini</w:t>
            </w:r>
            <w:proofErr w:type="spellEnd"/>
            <w:r w:rsidRPr="00FB2CB8">
              <w:rPr>
                <w:rFonts w:asciiTheme="minorHAnsi" w:hAnsiTheme="minorHAnsi"/>
                <w:b w:val="0"/>
                <w:sz w:val="20"/>
                <w:szCs w:val="20"/>
              </w:rPr>
              <w:t xml:space="preserve"> Municipality (Durban, South Africa) since 1997 (21 years). </w:t>
            </w:r>
          </w:p>
          <w:p w14:paraId="2EB1B590" w14:textId="77777777" w:rsidR="00FB2CB8" w:rsidRDefault="00FB2CB8" w:rsidP="0015215B">
            <w:pPr>
              <w:jc w:val="both"/>
              <w:cnfStyle w:val="100000000000" w:firstRow="1" w:lastRow="0" w:firstColumn="0" w:lastColumn="0" w:oddVBand="0" w:evenVBand="0" w:oddHBand="0" w:evenHBand="0" w:firstRowFirstColumn="0" w:firstRowLastColumn="0" w:lastRowFirstColumn="0" w:lastRowLastColumn="0"/>
              <w:rPr>
                <w:bCs w:val="0"/>
                <w:sz w:val="20"/>
                <w:szCs w:val="20"/>
              </w:rPr>
            </w:pPr>
          </w:p>
          <w:p w14:paraId="74BCB9BF" w14:textId="275BE2AE" w:rsidR="00E44EAD" w:rsidRPr="009B55AE" w:rsidRDefault="00FB2CB8" w:rsidP="0015215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ahoma"/>
                <w:b w:val="0"/>
                <w:color w:val="505050"/>
                <w:sz w:val="20"/>
                <w:szCs w:val="20"/>
              </w:rPr>
            </w:pPr>
            <w:r w:rsidRPr="00FB2CB8">
              <w:rPr>
                <w:rFonts w:asciiTheme="minorHAnsi" w:hAnsiTheme="minorHAnsi"/>
                <w:b w:val="0"/>
                <w:sz w:val="20"/>
                <w:szCs w:val="20"/>
              </w:rPr>
              <w:t xml:space="preserve">He is currently also a member of South African Local Government Association Finance Working Group, Chairperson of the Metro Chief Finance Officer’s (CFO) Forum for </w:t>
            </w:r>
            <w:r>
              <w:rPr>
                <w:rFonts w:asciiTheme="minorHAnsi" w:hAnsiTheme="minorHAnsi"/>
                <w:b w:val="0"/>
                <w:sz w:val="20"/>
                <w:szCs w:val="20"/>
              </w:rPr>
              <w:t>CIGFARO</w:t>
            </w:r>
            <w:r w:rsidRPr="00FB2CB8">
              <w:rPr>
                <w:rFonts w:asciiTheme="minorHAnsi" w:hAnsiTheme="minorHAnsi"/>
                <w:b w:val="0"/>
                <w:sz w:val="20"/>
                <w:szCs w:val="20"/>
              </w:rPr>
              <w:t>, a Commissioner on the Financial &amp; Fiscal Commission (FFC), C40 Board member and member of the Accounting Standards Board for two terms. He is also the</w:t>
            </w:r>
            <w:r>
              <w:rPr>
                <w:rFonts w:asciiTheme="minorHAnsi" w:hAnsiTheme="minorHAnsi"/>
                <w:b w:val="0"/>
                <w:sz w:val="20"/>
                <w:szCs w:val="20"/>
              </w:rPr>
              <w:t xml:space="preserve"> Past</w:t>
            </w:r>
            <w:r w:rsidRPr="00FB2CB8">
              <w:rPr>
                <w:rFonts w:asciiTheme="minorHAnsi" w:hAnsiTheme="minorHAnsi"/>
                <w:b w:val="0"/>
                <w:sz w:val="20"/>
                <w:szCs w:val="20"/>
              </w:rPr>
              <w:t xml:space="preserve"> President of CIGFARO, as well as a Fellow of the Institute.  </w:t>
            </w:r>
          </w:p>
        </w:tc>
      </w:tr>
    </w:tbl>
    <w:p w14:paraId="29A181FC" w14:textId="77777777" w:rsidR="00E4692A" w:rsidRDefault="00E4692A"/>
    <w:sectPr w:rsidR="00E4692A" w:rsidSect="00E4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4C9"/>
    <w:multiLevelType w:val="hybridMultilevel"/>
    <w:tmpl w:val="F00C9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1B"/>
    <w:rsid w:val="0005196E"/>
    <w:rsid w:val="00071CE6"/>
    <w:rsid w:val="000B2056"/>
    <w:rsid w:val="0015215B"/>
    <w:rsid w:val="001F3997"/>
    <w:rsid w:val="003408C6"/>
    <w:rsid w:val="00345A97"/>
    <w:rsid w:val="003F0098"/>
    <w:rsid w:val="00466B57"/>
    <w:rsid w:val="004B661F"/>
    <w:rsid w:val="00646AAF"/>
    <w:rsid w:val="006E043D"/>
    <w:rsid w:val="007B68E2"/>
    <w:rsid w:val="00915541"/>
    <w:rsid w:val="00957B1B"/>
    <w:rsid w:val="009618B8"/>
    <w:rsid w:val="009B55AE"/>
    <w:rsid w:val="00A2457E"/>
    <w:rsid w:val="00AF3CA1"/>
    <w:rsid w:val="00B77980"/>
    <w:rsid w:val="00C17793"/>
    <w:rsid w:val="00C330F3"/>
    <w:rsid w:val="00CE07E8"/>
    <w:rsid w:val="00DA11E4"/>
    <w:rsid w:val="00DE7C2C"/>
    <w:rsid w:val="00E44EAD"/>
    <w:rsid w:val="00E4692A"/>
    <w:rsid w:val="00E731B0"/>
    <w:rsid w:val="00F32A03"/>
    <w:rsid w:val="00F532A1"/>
    <w:rsid w:val="00FB2C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18066"/>
  <w15:docId w15:val="{43D27E84-9714-4B0B-975B-544BA6F1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B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1B"/>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957B1B"/>
    <w:rPr>
      <w:rFonts w:ascii="Tahoma" w:hAnsi="Tahoma" w:cs="Tahoma"/>
      <w:sz w:val="16"/>
      <w:szCs w:val="16"/>
    </w:rPr>
  </w:style>
  <w:style w:type="table" w:styleId="MediumList1-Accent2">
    <w:name w:val="Medium List 1 Accent 2"/>
    <w:basedOn w:val="TableNormal"/>
    <w:uiPriority w:val="65"/>
    <w:rsid w:val="00957B1B"/>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Strong">
    <w:name w:val="Strong"/>
    <w:basedOn w:val="DefaultParagraphFont"/>
    <w:uiPriority w:val="22"/>
    <w:qFormat/>
    <w:rsid w:val="00957B1B"/>
    <w:rPr>
      <w:b/>
      <w:bCs/>
    </w:rPr>
  </w:style>
  <w:style w:type="paragraph" w:styleId="NormalWeb">
    <w:name w:val="Normal (Web)"/>
    <w:basedOn w:val="Normal"/>
    <w:uiPriority w:val="99"/>
    <w:unhideWhenUsed/>
    <w:rsid w:val="00957B1B"/>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7B1B"/>
    <w:pPr>
      <w:spacing w:after="0" w:line="240" w:lineRule="auto"/>
    </w:pPr>
    <w:rPr>
      <w:lang w:val="en-GB"/>
    </w:rPr>
  </w:style>
  <w:style w:type="paragraph" w:customStyle="1" w:styleId="Default">
    <w:name w:val="Default"/>
    <w:rsid w:val="00957B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3CA1"/>
    <w:rPr>
      <w:strike w:val="0"/>
      <w:dstrike w:val="0"/>
      <w:color w:val="207241"/>
      <w:u w:val="none"/>
      <w:effect w:val="none"/>
      <w:bdr w:val="none" w:sz="0" w:space="0" w:color="auto" w:frame="1"/>
    </w:rPr>
  </w:style>
  <w:style w:type="character" w:customStyle="1" w:styleId="titlehead">
    <w:name w:val="titlehead"/>
    <w:rsid w:val="009B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48FEA-D1C6-41B5-94DA-86F79E3F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Esther Gumata</cp:lastModifiedBy>
  <cp:revision>2</cp:revision>
  <cp:lastPrinted>2016-03-01T06:12:00Z</cp:lastPrinted>
  <dcterms:created xsi:type="dcterms:W3CDTF">2019-09-05T08:41:00Z</dcterms:created>
  <dcterms:modified xsi:type="dcterms:W3CDTF">2019-09-05T08:41:00Z</dcterms:modified>
</cp:coreProperties>
</file>