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1-Accent2"/>
        <w:tblW w:w="1025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82"/>
        <w:gridCol w:w="7074"/>
      </w:tblGrid>
      <w:tr w:rsidR="00B351E4" w:rsidRPr="00C97757" w14:paraId="1F0D359A" w14:textId="77777777" w:rsidTr="00933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5DD71758" w14:textId="5F8291AF" w:rsidR="00B929EC" w:rsidRDefault="00B929EC" w:rsidP="00933063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2F1BC8CE" wp14:editId="57F365B2">
                  <wp:extent cx="1485780" cy="1463040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3" t="15027" r="17344" b="2540"/>
                          <a:stretch/>
                        </pic:blipFill>
                        <pic:spPr bwMode="auto">
                          <a:xfrm>
                            <a:off x="0" y="0"/>
                            <a:ext cx="1494934" cy="147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BC4E00" w14:textId="6116FAD4" w:rsidR="00B351E4" w:rsidRPr="00E738CC" w:rsidRDefault="00B351E4" w:rsidP="00933063"/>
        </w:tc>
        <w:tc>
          <w:tcPr>
            <w:tcW w:w="7074" w:type="dxa"/>
          </w:tcPr>
          <w:p w14:paraId="500A0B59" w14:textId="77777777" w:rsidR="00B929EC" w:rsidRDefault="00B929EC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Frans Sabbat</w:t>
            </w:r>
          </w:p>
          <w:p w14:paraId="5068504C" w14:textId="5AB67DF2" w:rsidR="003B444C" w:rsidRPr="00913E64" w:rsidRDefault="00B929EC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Gauteng Provincial Treasury</w:t>
            </w:r>
          </w:p>
          <w:p w14:paraId="0ACF4790" w14:textId="77777777" w:rsidR="007D7CC6" w:rsidRDefault="007D7CC6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</w:p>
          <w:p w14:paraId="0D0E91FF" w14:textId="5F2472A4" w:rsidR="00B929EC" w:rsidRDefault="00520609" w:rsidP="00B929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Frans Sabbat is</w:t>
            </w:r>
            <w:r w:rsidR="00B929EC" w:rsidRPr="00B929EC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appointed as Chief Director Local Government Financial Services at the Gauteng Provincial Treasury since 1 March 2019.</w:t>
            </w:r>
          </w:p>
          <w:p w14:paraId="7DBAABC5" w14:textId="77777777" w:rsidR="00B929EC" w:rsidRPr="00B929EC" w:rsidRDefault="00B929EC" w:rsidP="00B929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  <w:p w14:paraId="0303A20E" w14:textId="6C60EFA9" w:rsidR="00B929EC" w:rsidRDefault="00520609" w:rsidP="00B929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He has </w:t>
            </w:r>
            <w:r w:rsidR="00B929EC" w:rsidRPr="00B929EC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more than 20 </w:t>
            </w:r>
            <w:r w:rsidRPr="00B929EC">
              <w:rPr>
                <w:rFonts w:ascii="Century Gothic" w:hAnsi="Century Gothic" w:cs="Arial"/>
                <w:b w:val="0"/>
                <w:sz w:val="20"/>
                <w:szCs w:val="20"/>
              </w:rPr>
              <w:t>years’ experience</w:t>
            </w:r>
            <w:r w:rsidR="00B929EC" w:rsidRPr="00B929EC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929EC" w:rsidRPr="00B929EC">
              <w:rPr>
                <w:rFonts w:ascii="Century Gothic" w:hAnsi="Century Gothic" w:cs="Arial"/>
                <w:b w:val="0"/>
                <w:sz w:val="20"/>
                <w:szCs w:val="20"/>
              </w:rPr>
              <w:t>in financial management with 8 years in private sector and about 13 years in local, provincial and national government.</w:t>
            </w:r>
          </w:p>
          <w:p w14:paraId="66214BA0" w14:textId="77777777" w:rsidR="00B929EC" w:rsidRPr="00B929EC" w:rsidRDefault="00B929EC" w:rsidP="00B929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  <w:p w14:paraId="43AB55F3" w14:textId="3D6CB253" w:rsidR="00DC18E0" w:rsidRPr="00A82760" w:rsidRDefault="00B929EC" w:rsidP="00B929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B929EC">
              <w:rPr>
                <w:rFonts w:ascii="Century Gothic" w:hAnsi="Century Gothic" w:cs="Arial"/>
                <w:b w:val="0"/>
                <w:sz w:val="20"/>
                <w:szCs w:val="20"/>
              </w:rPr>
              <w:t>Previous roles include MFMA Implementation in Western Cape Treasury, Gauteng Treasury, National Treasury and also CFO at a municipality in the Western Cape.</w:t>
            </w:r>
          </w:p>
        </w:tc>
      </w:tr>
    </w:tbl>
    <w:p w14:paraId="58CE251E" w14:textId="77777777" w:rsidR="008E4378" w:rsidRDefault="008E4378"/>
    <w:sectPr w:rsidR="008E4378" w:rsidSect="008E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980"/>
    <w:multiLevelType w:val="hybridMultilevel"/>
    <w:tmpl w:val="209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43A4"/>
    <w:multiLevelType w:val="hybridMultilevel"/>
    <w:tmpl w:val="A12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A1A"/>
    <w:multiLevelType w:val="hybridMultilevel"/>
    <w:tmpl w:val="5FD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2649"/>
    <w:multiLevelType w:val="hybridMultilevel"/>
    <w:tmpl w:val="158AB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64B75"/>
    <w:multiLevelType w:val="hybridMultilevel"/>
    <w:tmpl w:val="3084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4"/>
    <w:rsid w:val="00043A23"/>
    <w:rsid w:val="001321A6"/>
    <w:rsid w:val="001531F7"/>
    <w:rsid w:val="001D4CCD"/>
    <w:rsid w:val="002278F0"/>
    <w:rsid w:val="0029167D"/>
    <w:rsid w:val="002F37B3"/>
    <w:rsid w:val="00335D7B"/>
    <w:rsid w:val="003B444C"/>
    <w:rsid w:val="00440217"/>
    <w:rsid w:val="00491A72"/>
    <w:rsid w:val="004C3984"/>
    <w:rsid w:val="00520609"/>
    <w:rsid w:val="00591FD9"/>
    <w:rsid w:val="005B4CCA"/>
    <w:rsid w:val="006975D0"/>
    <w:rsid w:val="00737341"/>
    <w:rsid w:val="00744A59"/>
    <w:rsid w:val="00795F0D"/>
    <w:rsid w:val="007D7CC6"/>
    <w:rsid w:val="0082343F"/>
    <w:rsid w:val="00843FEE"/>
    <w:rsid w:val="008E4378"/>
    <w:rsid w:val="00913E64"/>
    <w:rsid w:val="00921106"/>
    <w:rsid w:val="00933063"/>
    <w:rsid w:val="00956545"/>
    <w:rsid w:val="009D2359"/>
    <w:rsid w:val="00A82760"/>
    <w:rsid w:val="00B351E4"/>
    <w:rsid w:val="00B929EC"/>
    <w:rsid w:val="00BB3AD4"/>
    <w:rsid w:val="00C97757"/>
    <w:rsid w:val="00CA3E4B"/>
    <w:rsid w:val="00DC18E0"/>
    <w:rsid w:val="00E209BB"/>
    <w:rsid w:val="00E27790"/>
    <w:rsid w:val="00E5427B"/>
    <w:rsid w:val="00EA2140"/>
    <w:rsid w:val="00EC0046"/>
    <w:rsid w:val="00EF36D7"/>
    <w:rsid w:val="00EF7AAE"/>
    <w:rsid w:val="00F017BA"/>
    <w:rsid w:val="00F63CAF"/>
    <w:rsid w:val="00FA39B3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ED932"/>
  <w15:docId w15:val="{B1F432FF-3D43-46C1-8C46-88ADBA4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2">
    <w:name w:val="Medium List 1 Accent 2"/>
    <w:basedOn w:val="TableNormal"/>
    <w:uiPriority w:val="65"/>
    <w:rsid w:val="00B351E4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  <w:b/>
        <w:bCs/>
        <w:sz w:val="24"/>
        <w:szCs w:val="24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bodytext">
    <w:name w:val="bodytext"/>
    <w:basedOn w:val="Normal"/>
    <w:rsid w:val="00B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E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1F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9775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744A59"/>
    <w:rPr>
      <w:b/>
      <w:bCs/>
    </w:rPr>
  </w:style>
  <w:style w:type="paragraph" w:customStyle="1" w:styleId="media-body">
    <w:name w:val="media-body"/>
    <w:basedOn w:val="Normal"/>
    <w:rsid w:val="007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27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</dc:creator>
  <cp:lastModifiedBy>Esther Gumata</cp:lastModifiedBy>
  <cp:revision>3</cp:revision>
  <cp:lastPrinted>2016-04-01T13:32:00Z</cp:lastPrinted>
  <dcterms:created xsi:type="dcterms:W3CDTF">2019-07-01T15:07:00Z</dcterms:created>
  <dcterms:modified xsi:type="dcterms:W3CDTF">2019-07-02T11:43:00Z</dcterms:modified>
</cp:coreProperties>
</file>