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99" w:rsidRPr="00A237CA" w:rsidRDefault="006D6933" w:rsidP="003E53EF">
      <w:pPr>
        <w:spacing w:after="0"/>
        <w:jc w:val="center"/>
        <w:rPr>
          <w:rFonts w:ascii="Gentium Basic" w:hAnsi="Gentium Basic"/>
          <w:sz w:val="16"/>
          <w:szCs w:val="16"/>
        </w:rPr>
      </w:pPr>
      <w:r w:rsidRPr="00A237CA">
        <w:rPr>
          <w:rFonts w:ascii="Gentium Basic" w:hAnsi="Gentium Basic"/>
          <w:noProof/>
          <w:sz w:val="16"/>
          <w:szCs w:val="16"/>
        </w:rPr>
        <w:drawing>
          <wp:inline distT="0" distB="0" distL="0" distR="0">
            <wp:extent cx="2207789" cy="962025"/>
            <wp:effectExtent l="19050" t="0" r="2011" b="0"/>
            <wp:docPr id="1" name="Picture 0" descr="WPM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MAA logo.jpg"/>
                    <pic:cNvPicPr/>
                  </pic:nvPicPr>
                  <pic:blipFill>
                    <a:blip r:embed="rId5" cstate="print"/>
                    <a:stretch>
                      <a:fillRect/>
                    </a:stretch>
                  </pic:blipFill>
                  <pic:spPr>
                    <a:xfrm>
                      <a:off x="0" y="0"/>
                      <a:ext cx="2224207" cy="969179"/>
                    </a:xfrm>
                    <a:prstGeom prst="rect">
                      <a:avLst/>
                    </a:prstGeom>
                  </pic:spPr>
                </pic:pic>
              </a:graphicData>
            </a:graphic>
          </wp:inline>
        </w:drawing>
      </w:r>
    </w:p>
    <w:p w:rsidR="002B09E8" w:rsidRDefault="0064067D" w:rsidP="003E53EF">
      <w:pPr>
        <w:spacing w:after="0"/>
        <w:jc w:val="center"/>
        <w:rPr>
          <w:rFonts w:ascii="Gentium Basic" w:hAnsi="Gentium Basic"/>
          <w:b/>
          <w:sz w:val="28"/>
        </w:rPr>
      </w:pPr>
      <w:r w:rsidRPr="00C43196">
        <w:rPr>
          <w:rFonts w:ascii="Gentium Basic" w:hAnsi="Gentium Basic"/>
          <w:b/>
          <w:sz w:val="28"/>
        </w:rPr>
        <w:t xml:space="preserve">APPLICATION FOR </w:t>
      </w:r>
      <w:r w:rsidR="003E53EF" w:rsidRPr="00C43196">
        <w:rPr>
          <w:rFonts w:ascii="Gentium Basic" w:hAnsi="Gentium Basic"/>
          <w:b/>
          <w:sz w:val="28"/>
        </w:rPr>
        <w:t>WESTERN PROVINCE MASTERS</w:t>
      </w:r>
      <w:r w:rsidRPr="00C43196">
        <w:rPr>
          <w:rFonts w:ascii="Gentium Basic" w:hAnsi="Gentium Basic"/>
          <w:b/>
          <w:sz w:val="28"/>
        </w:rPr>
        <w:t xml:space="preserve"> COLOURS</w:t>
      </w:r>
      <w:r w:rsidR="003E05D4" w:rsidRPr="00C43196">
        <w:rPr>
          <w:rFonts w:ascii="Gentium Basic" w:hAnsi="Gentium Basic"/>
          <w:b/>
          <w:sz w:val="28"/>
        </w:rPr>
        <w:t xml:space="preserve"> </w:t>
      </w:r>
    </w:p>
    <w:p w:rsidR="0064067D" w:rsidRPr="00A237CA" w:rsidRDefault="002B09E8" w:rsidP="003E53EF">
      <w:pPr>
        <w:spacing w:after="0"/>
        <w:jc w:val="center"/>
        <w:rPr>
          <w:rFonts w:ascii="Gentium Basic" w:hAnsi="Gentium Basic"/>
          <w:b/>
        </w:rPr>
      </w:pPr>
      <w:r w:rsidRPr="00A237CA">
        <w:rPr>
          <w:rFonts w:ascii="Gentium Basic" w:hAnsi="Gentium Basic"/>
          <w:b/>
        </w:rPr>
        <w:t xml:space="preserve"> </w:t>
      </w:r>
      <w:r w:rsidR="003E05D4" w:rsidRPr="00A237CA">
        <w:rPr>
          <w:rFonts w:ascii="Gentium Basic" w:hAnsi="Gentium Basic"/>
          <w:b/>
        </w:rPr>
        <w:t>(</w:t>
      </w:r>
      <w:r w:rsidR="00A64D9E" w:rsidRPr="00A237CA">
        <w:rPr>
          <w:rFonts w:ascii="Gentium Basic" w:hAnsi="Gentium Basic"/>
          <w:b/>
        </w:rPr>
        <w:t xml:space="preserve">FIRST TIME AWARD </w:t>
      </w:r>
      <w:r w:rsidR="00CD5B74" w:rsidRPr="00A237CA">
        <w:rPr>
          <w:rFonts w:ascii="Gentium Basic" w:hAnsi="Gentium Basic"/>
          <w:b/>
        </w:rPr>
        <w:t>or</w:t>
      </w:r>
      <w:r w:rsidR="00A64D9E" w:rsidRPr="00A237CA">
        <w:rPr>
          <w:rFonts w:ascii="Gentium Basic" w:hAnsi="Gentium Basic"/>
          <w:b/>
        </w:rPr>
        <w:t xml:space="preserve"> RE-AWARD)</w:t>
      </w:r>
    </w:p>
    <w:p w:rsidR="003E53EF" w:rsidRPr="00DC5E6A" w:rsidRDefault="0064067D" w:rsidP="003E53EF">
      <w:pPr>
        <w:spacing w:after="0"/>
        <w:jc w:val="center"/>
        <w:rPr>
          <w:rFonts w:ascii="Gentium Basic" w:hAnsi="Gentium Basic"/>
          <w:b/>
          <w:sz w:val="28"/>
          <w:szCs w:val="28"/>
        </w:rPr>
      </w:pPr>
      <w:r w:rsidRPr="00DC5E6A">
        <w:rPr>
          <w:rFonts w:ascii="Gentium Basic" w:hAnsi="Gentium Basic"/>
          <w:b/>
          <w:sz w:val="28"/>
          <w:szCs w:val="28"/>
        </w:rPr>
        <w:t>AANSOEK VIR</w:t>
      </w:r>
      <w:r w:rsidR="006D6933" w:rsidRPr="00DC5E6A">
        <w:rPr>
          <w:rFonts w:ascii="Gentium Basic" w:hAnsi="Gentium Basic"/>
          <w:b/>
          <w:sz w:val="28"/>
          <w:szCs w:val="28"/>
        </w:rPr>
        <w:t xml:space="preserve"> </w:t>
      </w:r>
      <w:r w:rsidR="00DC5E6A" w:rsidRPr="00DC5E6A">
        <w:rPr>
          <w:rFonts w:ascii="Gentium Basic" w:hAnsi="Gentium Basic"/>
          <w:b/>
          <w:sz w:val="28"/>
          <w:szCs w:val="28"/>
        </w:rPr>
        <w:t>WESTELIKE PROVINSIE MEESTERS KLEURE</w:t>
      </w:r>
    </w:p>
    <w:p w:rsidR="0064067D" w:rsidRPr="00A237CA" w:rsidRDefault="00CD5B74" w:rsidP="003E53EF">
      <w:pPr>
        <w:spacing w:after="0"/>
        <w:jc w:val="center"/>
        <w:rPr>
          <w:rFonts w:ascii="Gentium Basic" w:hAnsi="Gentium Basic"/>
          <w:b/>
        </w:rPr>
      </w:pPr>
      <w:r w:rsidRPr="00A237CA">
        <w:rPr>
          <w:rFonts w:ascii="Gentium Basic" w:hAnsi="Gentium Basic"/>
          <w:b/>
        </w:rPr>
        <w:t>(1e KEER TOEKENNING of</w:t>
      </w:r>
      <w:r w:rsidR="00A64D9E" w:rsidRPr="00A237CA">
        <w:rPr>
          <w:rFonts w:ascii="Gentium Basic" w:hAnsi="Gentium Basic"/>
          <w:b/>
        </w:rPr>
        <w:t xml:space="preserve"> HER-TOEKENNING)</w:t>
      </w:r>
    </w:p>
    <w:tbl>
      <w:tblPr>
        <w:tblStyle w:val="TableGrid"/>
        <w:tblW w:w="0" w:type="auto"/>
        <w:tblLook w:val="04A0"/>
      </w:tblPr>
      <w:tblGrid>
        <w:gridCol w:w="1370"/>
        <w:gridCol w:w="143"/>
        <w:gridCol w:w="411"/>
        <w:gridCol w:w="272"/>
        <w:gridCol w:w="283"/>
        <w:gridCol w:w="122"/>
        <w:gridCol w:w="1154"/>
        <w:gridCol w:w="162"/>
        <w:gridCol w:w="611"/>
        <w:gridCol w:w="23"/>
        <w:gridCol w:w="637"/>
        <w:gridCol w:w="405"/>
        <w:gridCol w:w="1031"/>
        <w:gridCol w:w="1100"/>
        <w:gridCol w:w="206"/>
        <w:gridCol w:w="1312"/>
      </w:tblGrid>
      <w:tr w:rsidR="0064067D" w:rsidRPr="00A237CA" w:rsidTr="00516BD0">
        <w:tc>
          <w:tcPr>
            <w:tcW w:w="1513" w:type="dxa"/>
            <w:gridSpan w:val="2"/>
          </w:tcPr>
          <w:p w:rsidR="0064067D" w:rsidRPr="00A237CA" w:rsidRDefault="0064067D" w:rsidP="003E53EF">
            <w:pPr>
              <w:spacing w:line="360" w:lineRule="auto"/>
              <w:rPr>
                <w:rFonts w:ascii="Gentium Basic" w:hAnsi="Gentium Basic"/>
                <w:sz w:val="20"/>
                <w:szCs w:val="20"/>
              </w:rPr>
            </w:pPr>
            <w:r w:rsidRPr="00A237CA">
              <w:rPr>
                <w:rFonts w:ascii="Gentium Basic" w:hAnsi="Gentium Basic"/>
                <w:sz w:val="20"/>
                <w:szCs w:val="20"/>
              </w:rPr>
              <w:t>NEW/NUWE</w:t>
            </w:r>
          </w:p>
        </w:tc>
        <w:tc>
          <w:tcPr>
            <w:tcW w:w="683" w:type="dxa"/>
            <w:gridSpan w:val="2"/>
          </w:tcPr>
          <w:p w:rsidR="0064067D" w:rsidRPr="00A237CA" w:rsidRDefault="0064067D" w:rsidP="00C26267">
            <w:pPr>
              <w:spacing w:line="360" w:lineRule="auto"/>
              <w:rPr>
                <w:rFonts w:ascii="Gentium Basic" w:hAnsi="Gentium Basic"/>
                <w:sz w:val="20"/>
                <w:szCs w:val="20"/>
              </w:rPr>
            </w:pPr>
          </w:p>
        </w:tc>
        <w:tc>
          <w:tcPr>
            <w:tcW w:w="1559" w:type="dxa"/>
            <w:gridSpan w:val="3"/>
          </w:tcPr>
          <w:p w:rsidR="0064067D" w:rsidRPr="00A237CA" w:rsidRDefault="00272ECC" w:rsidP="00C26267">
            <w:pPr>
              <w:spacing w:line="360" w:lineRule="auto"/>
              <w:rPr>
                <w:rFonts w:ascii="Gentium Basic" w:hAnsi="Gentium Basic"/>
                <w:sz w:val="20"/>
                <w:szCs w:val="20"/>
              </w:rPr>
            </w:pPr>
            <w:r w:rsidRPr="00A237CA">
              <w:rPr>
                <w:rFonts w:ascii="Gentium Basic" w:hAnsi="Gentium Basic"/>
                <w:sz w:val="20"/>
                <w:szCs w:val="20"/>
              </w:rPr>
              <w:t>YEAR/JAAR</w:t>
            </w:r>
          </w:p>
        </w:tc>
        <w:tc>
          <w:tcPr>
            <w:tcW w:w="796" w:type="dxa"/>
            <w:gridSpan w:val="3"/>
          </w:tcPr>
          <w:p w:rsidR="0064067D" w:rsidRPr="00A237CA" w:rsidRDefault="0064067D" w:rsidP="00C26267">
            <w:pPr>
              <w:spacing w:line="360" w:lineRule="auto"/>
              <w:rPr>
                <w:rFonts w:ascii="Gentium Basic" w:hAnsi="Gentium Basic"/>
                <w:sz w:val="20"/>
                <w:szCs w:val="20"/>
              </w:rPr>
            </w:pPr>
          </w:p>
        </w:tc>
        <w:tc>
          <w:tcPr>
            <w:tcW w:w="3173" w:type="dxa"/>
            <w:gridSpan w:val="4"/>
          </w:tcPr>
          <w:p w:rsidR="0064067D" w:rsidRPr="00A237CA" w:rsidRDefault="00272ECC" w:rsidP="00C26267">
            <w:pPr>
              <w:spacing w:line="360" w:lineRule="auto"/>
              <w:rPr>
                <w:rFonts w:ascii="Gentium Basic" w:hAnsi="Gentium Basic"/>
                <w:sz w:val="20"/>
                <w:szCs w:val="20"/>
              </w:rPr>
            </w:pPr>
            <w:r w:rsidRPr="00A237CA">
              <w:rPr>
                <w:rFonts w:ascii="Gentium Basic" w:hAnsi="Gentium Basic"/>
                <w:sz w:val="20"/>
                <w:szCs w:val="20"/>
              </w:rPr>
              <w:t>RE-AWARD/HERTOEKENNING</w:t>
            </w:r>
          </w:p>
        </w:tc>
        <w:tc>
          <w:tcPr>
            <w:tcW w:w="1518" w:type="dxa"/>
            <w:gridSpan w:val="2"/>
          </w:tcPr>
          <w:p w:rsidR="0064067D" w:rsidRPr="00A237CA" w:rsidRDefault="0064067D" w:rsidP="00C26267">
            <w:pPr>
              <w:spacing w:line="360" w:lineRule="auto"/>
              <w:rPr>
                <w:rFonts w:ascii="Gentium Basic" w:hAnsi="Gentium Basic"/>
                <w:sz w:val="20"/>
                <w:szCs w:val="20"/>
              </w:rPr>
            </w:pPr>
          </w:p>
        </w:tc>
      </w:tr>
      <w:tr w:rsidR="000E346B" w:rsidRPr="00A237CA" w:rsidTr="00516BD0">
        <w:tc>
          <w:tcPr>
            <w:tcW w:w="4551" w:type="dxa"/>
            <w:gridSpan w:val="10"/>
          </w:tcPr>
          <w:p w:rsidR="000E346B" w:rsidRPr="00A237CA" w:rsidRDefault="000E346B" w:rsidP="00C26267">
            <w:pPr>
              <w:spacing w:line="360" w:lineRule="auto"/>
              <w:rPr>
                <w:rFonts w:ascii="Gentium Basic" w:hAnsi="Gentium Basic"/>
                <w:sz w:val="20"/>
                <w:szCs w:val="20"/>
              </w:rPr>
            </w:pPr>
            <w:r w:rsidRPr="00A237CA">
              <w:rPr>
                <w:rFonts w:ascii="Gentium Basic" w:hAnsi="Gentium Basic"/>
                <w:sz w:val="20"/>
                <w:szCs w:val="20"/>
              </w:rPr>
              <w:t>FIRST NAME / VOORNAME</w:t>
            </w:r>
            <w:r w:rsidR="00DB48DD" w:rsidRPr="00A237CA">
              <w:rPr>
                <w:rFonts w:ascii="Gentium Basic" w:hAnsi="Gentium Basic"/>
                <w:sz w:val="20"/>
                <w:szCs w:val="20"/>
              </w:rPr>
              <w:t>:</w:t>
            </w:r>
          </w:p>
          <w:p w:rsidR="00DB48DD" w:rsidRPr="00A237CA" w:rsidRDefault="00DB48DD" w:rsidP="00C26267">
            <w:pPr>
              <w:spacing w:line="360" w:lineRule="auto"/>
              <w:rPr>
                <w:rFonts w:ascii="Gentium Basic" w:hAnsi="Gentium Basic"/>
                <w:sz w:val="20"/>
                <w:szCs w:val="20"/>
              </w:rPr>
            </w:pPr>
          </w:p>
        </w:tc>
        <w:tc>
          <w:tcPr>
            <w:tcW w:w="4691" w:type="dxa"/>
            <w:gridSpan w:val="6"/>
          </w:tcPr>
          <w:p w:rsidR="000E346B" w:rsidRPr="00A237CA" w:rsidRDefault="000E346B" w:rsidP="00C26267">
            <w:pPr>
              <w:spacing w:line="360" w:lineRule="auto"/>
              <w:rPr>
                <w:rFonts w:ascii="Gentium Basic" w:hAnsi="Gentium Basic"/>
                <w:sz w:val="20"/>
                <w:szCs w:val="20"/>
              </w:rPr>
            </w:pPr>
            <w:r w:rsidRPr="00A237CA">
              <w:rPr>
                <w:rFonts w:ascii="Gentium Basic" w:hAnsi="Gentium Basic"/>
                <w:sz w:val="20"/>
                <w:szCs w:val="20"/>
              </w:rPr>
              <w:t>SURNAME / VAN</w:t>
            </w:r>
            <w:r w:rsidR="00DB48DD" w:rsidRPr="00A237CA">
              <w:rPr>
                <w:rFonts w:ascii="Gentium Basic" w:hAnsi="Gentium Basic"/>
                <w:sz w:val="20"/>
                <w:szCs w:val="20"/>
              </w:rPr>
              <w:t>:</w:t>
            </w:r>
          </w:p>
          <w:p w:rsidR="00DB48DD" w:rsidRPr="00A237CA" w:rsidRDefault="00DB48DD" w:rsidP="00C26267">
            <w:pPr>
              <w:spacing w:line="360" w:lineRule="auto"/>
              <w:rPr>
                <w:rFonts w:ascii="Gentium Basic" w:hAnsi="Gentium Basic"/>
                <w:sz w:val="20"/>
                <w:szCs w:val="20"/>
              </w:rPr>
            </w:pPr>
          </w:p>
        </w:tc>
      </w:tr>
      <w:tr w:rsidR="000E346B" w:rsidRPr="00A237CA" w:rsidTr="00516BD0">
        <w:tc>
          <w:tcPr>
            <w:tcW w:w="1370" w:type="dxa"/>
          </w:tcPr>
          <w:p w:rsidR="000E346B" w:rsidRPr="00A237CA" w:rsidRDefault="000E346B" w:rsidP="00C26267">
            <w:pPr>
              <w:rPr>
                <w:rFonts w:ascii="Gentium Basic" w:hAnsi="Gentium Basic"/>
                <w:sz w:val="20"/>
                <w:szCs w:val="20"/>
              </w:rPr>
            </w:pPr>
            <w:r w:rsidRPr="00A237CA">
              <w:rPr>
                <w:rFonts w:ascii="Gentium Basic" w:hAnsi="Gentium Basic"/>
                <w:sz w:val="20"/>
                <w:szCs w:val="20"/>
              </w:rPr>
              <w:t>GENDER /</w:t>
            </w:r>
          </w:p>
          <w:p w:rsidR="000E346B" w:rsidRPr="00A237CA" w:rsidRDefault="000E346B" w:rsidP="00C26267">
            <w:pPr>
              <w:rPr>
                <w:rFonts w:ascii="Gentium Basic" w:hAnsi="Gentium Basic"/>
                <w:sz w:val="20"/>
                <w:szCs w:val="20"/>
              </w:rPr>
            </w:pPr>
            <w:r w:rsidRPr="00A237CA">
              <w:rPr>
                <w:rFonts w:ascii="Gentium Basic" w:hAnsi="Gentium Basic"/>
                <w:sz w:val="20"/>
                <w:szCs w:val="20"/>
              </w:rPr>
              <w:t>GESLAG</w:t>
            </w:r>
          </w:p>
        </w:tc>
        <w:tc>
          <w:tcPr>
            <w:tcW w:w="554" w:type="dxa"/>
            <w:gridSpan w:val="2"/>
          </w:tcPr>
          <w:p w:rsidR="000E346B" w:rsidRPr="00A237CA" w:rsidRDefault="000E346B" w:rsidP="00C26267">
            <w:pPr>
              <w:rPr>
                <w:rFonts w:ascii="Gentium Basic" w:hAnsi="Gentium Basic"/>
                <w:sz w:val="20"/>
                <w:szCs w:val="20"/>
              </w:rPr>
            </w:pPr>
            <w:r w:rsidRPr="00A237CA">
              <w:rPr>
                <w:rFonts w:ascii="Gentium Basic" w:hAnsi="Gentium Basic"/>
                <w:sz w:val="20"/>
                <w:szCs w:val="20"/>
              </w:rPr>
              <w:t>M</w:t>
            </w:r>
          </w:p>
        </w:tc>
        <w:tc>
          <w:tcPr>
            <w:tcW w:w="555" w:type="dxa"/>
            <w:gridSpan w:val="2"/>
          </w:tcPr>
          <w:p w:rsidR="000E346B" w:rsidRPr="00A237CA" w:rsidRDefault="000E346B" w:rsidP="00C26267">
            <w:pPr>
              <w:rPr>
                <w:rFonts w:ascii="Gentium Basic" w:hAnsi="Gentium Basic"/>
                <w:sz w:val="20"/>
                <w:szCs w:val="20"/>
              </w:rPr>
            </w:pPr>
            <w:r w:rsidRPr="00A237CA">
              <w:rPr>
                <w:rFonts w:ascii="Gentium Basic" w:hAnsi="Gentium Basic"/>
                <w:sz w:val="20"/>
                <w:szCs w:val="20"/>
              </w:rPr>
              <w:t>F</w:t>
            </w:r>
          </w:p>
        </w:tc>
        <w:tc>
          <w:tcPr>
            <w:tcW w:w="3114" w:type="dxa"/>
            <w:gridSpan w:val="7"/>
          </w:tcPr>
          <w:p w:rsidR="000E346B" w:rsidRPr="00A237CA" w:rsidRDefault="000E346B" w:rsidP="00C26267">
            <w:pPr>
              <w:rPr>
                <w:rFonts w:ascii="Gentium Basic" w:hAnsi="Gentium Basic"/>
                <w:sz w:val="20"/>
                <w:szCs w:val="20"/>
              </w:rPr>
            </w:pPr>
            <w:r w:rsidRPr="00A237CA">
              <w:rPr>
                <w:rFonts w:ascii="Gentium Basic" w:hAnsi="Gentium Basic"/>
                <w:sz w:val="20"/>
                <w:szCs w:val="20"/>
              </w:rPr>
              <w:t>DATE OF BIRTH /GEB.DATUM</w:t>
            </w:r>
            <w:r w:rsidR="00DB48DD" w:rsidRPr="00A237CA">
              <w:rPr>
                <w:rFonts w:ascii="Gentium Basic" w:hAnsi="Gentium Basic"/>
                <w:sz w:val="20"/>
                <w:szCs w:val="20"/>
              </w:rPr>
              <w:t>:</w:t>
            </w:r>
          </w:p>
          <w:p w:rsidR="00DB48DD" w:rsidRPr="00A237CA" w:rsidRDefault="00DB48DD" w:rsidP="00C26267">
            <w:pPr>
              <w:rPr>
                <w:rFonts w:ascii="Gentium Basic" w:hAnsi="Gentium Basic"/>
                <w:sz w:val="20"/>
                <w:szCs w:val="20"/>
              </w:rPr>
            </w:pPr>
          </w:p>
        </w:tc>
        <w:tc>
          <w:tcPr>
            <w:tcW w:w="3649" w:type="dxa"/>
            <w:gridSpan w:val="4"/>
          </w:tcPr>
          <w:p w:rsidR="000E346B" w:rsidRPr="00A237CA" w:rsidRDefault="000E346B" w:rsidP="00C26267">
            <w:pPr>
              <w:rPr>
                <w:rFonts w:ascii="Gentium Basic" w:hAnsi="Gentium Basic"/>
                <w:sz w:val="20"/>
                <w:szCs w:val="20"/>
              </w:rPr>
            </w:pPr>
            <w:r w:rsidRPr="00A237CA">
              <w:rPr>
                <w:rFonts w:ascii="Gentium Basic" w:hAnsi="Gentium Basic"/>
                <w:sz w:val="20"/>
                <w:szCs w:val="20"/>
              </w:rPr>
              <w:t>PROVINCE / PROVINSIE</w:t>
            </w:r>
            <w:r w:rsidR="00DB48DD" w:rsidRPr="00A237CA">
              <w:rPr>
                <w:rFonts w:ascii="Gentium Basic" w:hAnsi="Gentium Basic"/>
                <w:sz w:val="20"/>
                <w:szCs w:val="20"/>
              </w:rPr>
              <w:t>:</w:t>
            </w:r>
          </w:p>
          <w:p w:rsidR="00DB48DD" w:rsidRPr="00A237CA" w:rsidRDefault="00DB48DD" w:rsidP="00C26267">
            <w:pPr>
              <w:rPr>
                <w:rFonts w:ascii="Gentium Basic" w:hAnsi="Gentium Basic"/>
                <w:sz w:val="20"/>
                <w:szCs w:val="20"/>
              </w:rPr>
            </w:pPr>
          </w:p>
        </w:tc>
      </w:tr>
      <w:tr w:rsidR="000E346B" w:rsidRPr="00A237CA" w:rsidTr="00516BD0">
        <w:tc>
          <w:tcPr>
            <w:tcW w:w="4528" w:type="dxa"/>
            <w:gridSpan w:val="9"/>
          </w:tcPr>
          <w:p w:rsidR="000E346B" w:rsidRPr="00A237CA" w:rsidRDefault="000E346B" w:rsidP="00C26267">
            <w:pPr>
              <w:spacing w:line="360" w:lineRule="auto"/>
              <w:rPr>
                <w:rFonts w:ascii="Gentium Basic" w:hAnsi="Gentium Basic"/>
                <w:sz w:val="20"/>
                <w:szCs w:val="20"/>
              </w:rPr>
            </w:pPr>
            <w:r w:rsidRPr="00A237CA">
              <w:rPr>
                <w:rFonts w:ascii="Gentium Basic" w:hAnsi="Gentium Basic"/>
                <w:sz w:val="20"/>
                <w:szCs w:val="20"/>
              </w:rPr>
              <w:t>POSTAL ADDRESS/POSADRES</w:t>
            </w:r>
            <w:r w:rsidR="00DB48DD" w:rsidRPr="00A237CA">
              <w:rPr>
                <w:rFonts w:ascii="Gentium Basic" w:hAnsi="Gentium Basic"/>
                <w:sz w:val="20"/>
                <w:szCs w:val="20"/>
              </w:rPr>
              <w:t>:</w:t>
            </w:r>
          </w:p>
          <w:p w:rsidR="00DB48DD" w:rsidRPr="00A237CA" w:rsidRDefault="00DB48DD" w:rsidP="00C26267">
            <w:pPr>
              <w:spacing w:line="360" w:lineRule="auto"/>
              <w:rPr>
                <w:rFonts w:ascii="Gentium Basic" w:hAnsi="Gentium Basic"/>
                <w:sz w:val="20"/>
                <w:szCs w:val="20"/>
              </w:rPr>
            </w:pPr>
          </w:p>
        </w:tc>
        <w:tc>
          <w:tcPr>
            <w:tcW w:w="4714" w:type="dxa"/>
            <w:gridSpan w:val="7"/>
          </w:tcPr>
          <w:p w:rsidR="000E346B" w:rsidRPr="00A237CA" w:rsidRDefault="000E346B" w:rsidP="00C26267">
            <w:pPr>
              <w:spacing w:line="360" w:lineRule="auto"/>
              <w:rPr>
                <w:rFonts w:ascii="Gentium Basic" w:hAnsi="Gentium Basic"/>
                <w:sz w:val="20"/>
                <w:szCs w:val="20"/>
              </w:rPr>
            </w:pPr>
            <w:r w:rsidRPr="00A237CA">
              <w:rPr>
                <w:rFonts w:ascii="Gentium Basic" w:hAnsi="Gentium Basic"/>
                <w:sz w:val="20"/>
                <w:szCs w:val="20"/>
              </w:rPr>
              <w:t>EMAIL / EPOS</w:t>
            </w:r>
            <w:r w:rsidR="00DB48DD" w:rsidRPr="00A237CA">
              <w:rPr>
                <w:rFonts w:ascii="Gentium Basic" w:hAnsi="Gentium Basic"/>
                <w:sz w:val="20"/>
                <w:szCs w:val="20"/>
              </w:rPr>
              <w:t>:</w:t>
            </w:r>
          </w:p>
          <w:p w:rsidR="00DB48DD" w:rsidRPr="00A237CA" w:rsidRDefault="00DB48DD" w:rsidP="00C26267">
            <w:pPr>
              <w:spacing w:line="360" w:lineRule="auto"/>
              <w:rPr>
                <w:rFonts w:ascii="Gentium Basic" w:hAnsi="Gentium Basic"/>
                <w:sz w:val="20"/>
                <w:szCs w:val="20"/>
              </w:rPr>
            </w:pPr>
          </w:p>
        </w:tc>
      </w:tr>
      <w:tr w:rsidR="000E346B" w:rsidRPr="00A237CA" w:rsidTr="00516BD0">
        <w:tc>
          <w:tcPr>
            <w:tcW w:w="4528" w:type="dxa"/>
            <w:gridSpan w:val="9"/>
          </w:tcPr>
          <w:p w:rsidR="000E346B" w:rsidRPr="00A237CA" w:rsidRDefault="000E346B" w:rsidP="00C26267">
            <w:pPr>
              <w:spacing w:line="360" w:lineRule="auto"/>
              <w:rPr>
                <w:rFonts w:ascii="Gentium Basic" w:hAnsi="Gentium Basic"/>
                <w:sz w:val="20"/>
                <w:szCs w:val="20"/>
              </w:rPr>
            </w:pPr>
            <w:r w:rsidRPr="00A237CA">
              <w:rPr>
                <w:rFonts w:ascii="Gentium Basic" w:hAnsi="Gentium Basic"/>
                <w:sz w:val="20"/>
                <w:szCs w:val="20"/>
              </w:rPr>
              <w:t>TEL NO</w:t>
            </w:r>
            <w:r w:rsidR="00DB48DD" w:rsidRPr="00A237CA">
              <w:rPr>
                <w:rFonts w:ascii="Gentium Basic" w:hAnsi="Gentium Basic"/>
                <w:sz w:val="20"/>
                <w:szCs w:val="20"/>
              </w:rPr>
              <w:t xml:space="preserve">: </w:t>
            </w:r>
          </w:p>
        </w:tc>
        <w:tc>
          <w:tcPr>
            <w:tcW w:w="4714" w:type="dxa"/>
            <w:gridSpan w:val="7"/>
          </w:tcPr>
          <w:p w:rsidR="000E346B" w:rsidRPr="00A237CA" w:rsidRDefault="000E346B" w:rsidP="00C26267">
            <w:pPr>
              <w:spacing w:line="360" w:lineRule="auto"/>
              <w:rPr>
                <w:rFonts w:ascii="Gentium Basic" w:hAnsi="Gentium Basic"/>
                <w:sz w:val="20"/>
                <w:szCs w:val="20"/>
              </w:rPr>
            </w:pPr>
            <w:r w:rsidRPr="00A237CA">
              <w:rPr>
                <w:rFonts w:ascii="Gentium Basic" w:hAnsi="Gentium Basic"/>
                <w:sz w:val="20"/>
                <w:szCs w:val="20"/>
              </w:rPr>
              <w:t>CELL NO</w:t>
            </w:r>
            <w:r w:rsidR="00DB48DD" w:rsidRPr="00A237CA">
              <w:rPr>
                <w:rFonts w:ascii="Gentium Basic" w:hAnsi="Gentium Basic"/>
                <w:sz w:val="20"/>
                <w:szCs w:val="20"/>
              </w:rPr>
              <w:t xml:space="preserve">: </w:t>
            </w:r>
          </w:p>
        </w:tc>
      </w:tr>
      <w:tr w:rsidR="000E346B" w:rsidRPr="00A237CA" w:rsidTr="00516BD0">
        <w:tc>
          <w:tcPr>
            <w:tcW w:w="1513" w:type="dxa"/>
            <w:gridSpan w:val="2"/>
          </w:tcPr>
          <w:p w:rsidR="000E346B" w:rsidRPr="00A237CA" w:rsidRDefault="000E346B" w:rsidP="0068717F">
            <w:pPr>
              <w:rPr>
                <w:rFonts w:ascii="Gentium Basic" w:hAnsi="Gentium Basic"/>
                <w:sz w:val="20"/>
                <w:szCs w:val="20"/>
              </w:rPr>
            </w:pPr>
            <w:r w:rsidRPr="00A237CA">
              <w:rPr>
                <w:rFonts w:ascii="Gentium Basic" w:hAnsi="Gentium Basic"/>
                <w:sz w:val="20"/>
                <w:szCs w:val="20"/>
              </w:rPr>
              <w:t xml:space="preserve">AGE </w:t>
            </w:r>
            <w:r w:rsidR="0094425D" w:rsidRPr="00A237CA">
              <w:rPr>
                <w:rFonts w:ascii="Gentium Basic" w:hAnsi="Gentium Basic"/>
                <w:sz w:val="20"/>
                <w:szCs w:val="20"/>
              </w:rPr>
              <w:t>G</w:t>
            </w:r>
            <w:r w:rsidRPr="00A237CA">
              <w:rPr>
                <w:rFonts w:ascii="Gentium Basic" w:hAnsi="Gentium Basic"/>
                <w:sz w:val="20"/>
                <w:szCs w:val="20"/>
              </w:rPr>
              <w:t>ROUP</w:t>
            </w:r>
          </w:p>
        </w:tc>
        <w:tc>
          <w:tcPr>
            <w:tcW w:w="1088" w:type="dxa"/>
            <w:gridSpan w:val="4"/>
          </w:tcPr>
          <w:p w:rsidR="0094425D" w:rsidRPr="00A237CA" w:rsidRDefault="0094425D">
            <w:pPr>
              <w:rPr>
                <w:rFonts w:ascii="Gentium Basic" w:hAnsi="Gentium Basic"/>
                <w:sz w:val="20"/>
                <w:szCs w:val="20"/>
              </w:rPr>
            </w:pPr>
            <w:r w:rsidRPr="00A237CA">
              <w:rPr>
                <w:rFonts w:ascii="Gentium Basic" w:hAnsi="Gentium Basic"/>
                <w:sz w:val="20"/>
                <w:szCs w:val="20"/>
              </w:rPr>
              <w:t>EVENT(S)</w:t>
            </w:r>
          </w:p>
        </w:tc>
        <w:tc>
          <w:tcPr>
            <w:tcW w:w="1316" w:type="dxa"/>
            <w:gridSpan w:val="2"/>
          </w:tcPr>
          <w:p w:rsidR="000E346B" w:rsidRPr="00A237CA" w:rsidRDefault="0094425D" w:rsidP="0068717F">
            <w:pPr>
              <w:rPr>
                <w:rFonts w:ascii="Gentium Basic" w:hAnsi="Gentium Basic"/>
                <w:sz w:val="20"/>
                <w:szCs w:val="20"/>
              </w:rPr>
            </w:pPr>
            <w:r w:rsidRPr="00A237CA">
              <w:rPr>
                <w:rFonts w:ascii="Gentium Basic" w:hAnsi="Gentium Basic"/>
                <w:sz w:val="20"/>
                <w:szCs w:val="20"/>
              </w:rPr>
              <w:t xml:space="preserve">BEST </w:t>
            </w:r>
            <w:r w:rsidR="0068717F" w:rsidRPr="00A237CA">
              <w:rPr>
                <w:rFonts w:ascii="Gentium Basic" w:hAnsi="Gentium Basic"/>
                <w:sz w:val="20"/>
                <w:szCs w:val="20"/>
              </w:rPr>
              <w:t>RESULT</w:t>
            </w:r>
          </w:p>
        </w:tc>
        <w:tc>
          <w:tcPr>
            <w:tcW w:w="1271" w:type="dxa"/>
            <w:gridSpan w:val="3"/>
          </w:tcPr>
          <w:p w:rsidR="000E346B" w:rsidRPr="00A237CA" w:rsidRDefault="0068717F" w:rsidP="0068717F">
            <w:pPr>
              <w:rPr>
                <w:rFonts w:ascii="Gentium Basic" w:hAnsi="Gentium Basic"/>
                <w:sz w:val="20"/>
                <w:szCs w:val="20"/>
              </w:rPr>
            </w:pPr>
            <w:r w:rsidRPr="00A237CA">
              <w:rPr>
                <w:rFonts w:ascii="Gentium Basic" w:hAnsi="Gentium Basic"/>
                <w:sz w:val="20"/>
                <w:szCs w:val="20"/>
              </w:rPr>
              <w:t xml:space="preserve">AGE GROUP </w:t>
            </w:r>
            <w:r w:rsidR="0094425D" w:rsidRPr="00A237CA">
              <w:rPr>
                <w:rFonts w:ascii="Gentium Basic" w:hAnsi="Gentium Basic"/>
                <w:sz w:val="20"/>
                <w:szCs w:val="20"/>
              </w:rPr>
              <w:t>ST</w:t>
            </w:r>
            <w:r w:rsidRPr="00A237CA">
              <w:rPr>
                <w:rFonts w:ascii="Gentium Basic" w:hAnsi="Gentium Basic"/>
                <w:sz w:val="20"/>
                <w:szCs w:val="20"/>
              </w:rPr>
              <w:t>ANDARD</w:t>
            </w:r>
          </w:p>
        </w:tc>
        <w:tc>
          <w:tcPr>
            <w:tcW w:w="1436" w:type="dxa"/>
            <w:gridSpan w:val="2"/>
          </w:tcPr>
          <w:p w:rsidR="000E346B" w:rsidRPr="00A237CA" w:rsidRDefault="00FC2A99">
            <w:pPr>
              <w:rPr>
                <w:rFonts w:ascii="Gentium Basic" w:hAnsi="Gentium Basic"/>
                <w:sz w:val="20"/>
                <w:szCs w:val="20"/>
              </w:rPr>
            </w:pPr>
            <w:r w:rsidRPr="00A237CA">
              <w:rPr>
                <w:rFonts w:ascii="Gentium Basic" w:hAnsi="Gentium Basic"/>
                <w:sz w:val="20"/>
                <w:szCs w:val="20"/>
              </w:rPr>
              <w:t>Place/</w:t>
            </w:r>
          </w:p>
          <w:p w:rsidR="00FC2A99" w:rsidRPr="00A237CA" w:rsidRDefault="00FC2A99">
            <w:pPr>
              <w:rPr>
                <w:rFonts w:ascii="Gentium Basic" w:hAnsi="Gentium Basic"/>
                <w:sz w:val="20"/>
                <w:szCs w:val="20"/>
              </w:rPr>
            </w:pPr>
            <w:proofErr w:type="spellStart"/>
            <w:r w:rsidRPr="00A237CA">
              <w:rPr>
                <w:rFonts w:ascii="Gentium Basic" w:hAnsi="Gentium Basic"/>
                <w:sz w:val="20"/>
                <w:szCs w:val="20"/>
              </w:rPr>
              <w:t>Plek</w:t>
            </w:r>
            <w:proofErr w:type="spellEnd"/>
          </w:p>
        </w:tc>
        <w:tc>
          <w:tcPr>
            <w:tcW w:w="1306" w:type="dxa"/>
            <w:gridSpan w:val="2"/>
          </w:tcPr>
          <w:p w:rsidR="000E346B" w:rsidRPr="00A237CA" w:rsidRDefault="00FC2A99">
            <w:pPr>
              <w:rPr>
                <w:rFonts w:ascii="Gentium Basic" w:hAnsi="Gentium Basic"/>
                <w:sz w:val="20"/>
                <w:szCs w:val="20"/>
              </w:rPr>
            </w:pPr>
            <w:r w:rsidRPr="00A237CA">
              <w:rPr>
                <w:rFonts w:ascii="Gentium Basic" w:hAnsi="Gentium Basic"/>
                <w:sz w:val="20"/>
                <w:szCs w:val="20"/>
              </w:rPr>
              <w:t>Meeting/</w:t>
            </w:r>
          </w:p>
          <w:p w:rsidR="00FC2A99" w:rsidRPr="00A237CA" w:rsidRDefault="00FC2A99">
            <w:pPr>
              <w:rPr>
                <w:rFonts w:ascii="Gentium Basic" w:hAnsi="Gentium Basic"/>
                <w:sz w:val="20"/>
                <w:szCs w:val="20"/>
              </w:rPr>
            </w:pPr>
            <w:proofErr w:type="spellStart"/>
            <w:r w:rsidRPr="00A237CA">
              <w:rPr>
                <w:rFonts w:ascii="Gentium Basic" w:hAnsi="Gentium Basic"/>
                <w:sz w:val="20"/>
                <w:szCs w:val="20"/>
              </w:rPr>
              <w:t>Byeenkoms</w:t>
            </w:r>
            <w:proofErr w:type="spellEnd"/>
          </w:p>
        </w:tc>
        <w:tc>
          <w:tcPr>
            <w:tcW w:w="1312" w:type="dxa"/>
          </w:tcPr>
          <w:p w:rsidR="000E346B" w:rsidRPr="00A237CA" w:rsidRDefault="00FC2A99">
            <w:pPr>
              <w:rPr>
                <w:rFonts w:ascii="Gentium Basic" w:hAnsi="Gentium Basic"/>
                <w:sz w:val="20"/>
                <w:szCs w:val="20"/>
              </w:rPr>
            </w:pPr>
            <w:r w:rsidRPr="00A237CA">
              <w:rPr>
                <w:rFonts w:ascii="Gentium Basic" w:hAnsi="Gentium Basic"/>
                <w:sz w:val="20"/>
                <w:szCs w:val="20"/>
              </w:rPr>
              <w:t>Date: D/M/Y</w:t>
            </w:r>
          </w:p>
          <w:p w:rsidR="00FC2A99" w:rsidRPr="00A237CA" w:rsidRDefault="00FC2A99">
            <w:pPr>
              <w:rPr>
                <w:rFonts w:ascii="Gentium Basic" w:hAnsi="Gentium Basic"/>
                <w:sz w:val="20"/>
                <w:szCs w:val="20"/>
              </w:rPr>
            </w:pPr>
          </w:p>
        </w:tc>
      </w:tr>
      <w:tr w:rsidR="0068717F" w:rsidRPr="00A237CA" w:rsidTr="00516BD0">
        <w:tc>
          <w:tcPr>
            <w:tcW w:w="1513" w:type="dxa"/>
            <w:gridSpan w:val="2"/>
            <w:shd w:val="clear" w:color="auto" w:fill="A6A6A6" w:themeFill="background1" w:themeFillShade="A6"/>
          </w:tcPr>
          <w:p w:rsidR="00FC2A99" w:rsidRPr="00A237CA" w:rsidRDefault="00FC2A99" w:rsidP="00CD5B74">
            <w:pPr>
              <w:rPr>
                <w:rFonts w:ascii="Gentium Basic" w:hAnsi="Gentium Basic"/>
                <w:sz w:val="20"/>
                <w:szCs w:val="20"/>
              </w:rPr>
            </w:pPr>
            <w:r w:rsidRPr="00A237CA">
              <w:rPr>
                <w:rFonts w:ascii="Gentium Basic" w:hAnsi="Gentium Basic"/>
                <w:sz w:val="20"/>
                <w:szCs w:val="20"/>
              </w:rPr>
              <w:t>E</w:t>
            </w:r>
            <w:r w:rsidR="00CD5B74" w:rsidRPr="00A237CA">
              <w:rPr>
                <w:rFonts w:ascii="Gentium Basic" w:hAnsi="Gentium Basic"/>
                <w:sz w:val="20"/>
                <w:szCs w:val="20"/>
              </w:rPr>
              <w:t>.</w:t>
            </w:r>
            <w:r w:rsidRPr="00A237CA">
              <w:rPr>
                <w:rFonts w:ascii="Gentium Basic" w:hAnsi="Gentium Basic"/>
                <w:sz w:val="20"/>
                <w:szCs w:val="20"/>
              </w:rPr>
              <w:t>g.</w:t>
            </w:r>
            <w:r w:rsidR="00CD5B74" w:rsidRPr="00A237CA">
              <w:rPr>
                <w:rFonts w:ascii="Gentium Basic" w:hAnsi="Gentium Basic"/>
                <w:sz w:val="20"/>
                <w:szCs w:val="20"/>
              </w:rPr>
              <w:t>/</w:t>
            </w:r>
            <w:proofErr w:type="spellStart"/>
            <w:r w:rsidR="00CD5B74" w:rsidRPr="00A237CA">
              <w:rPr>
                <w:rFonts w:ascii="Gentium Basic" w:hAnsi="Gentium Basic"/>
                <w:sz w:val="20"/>
                <w:szCs w:val="20"/>
              </w:rPr>
              <w:t>Bv</w:t>
            </w:r>
            <w:proofErr w:type="spellEnd"/>
            <w:r w:rsidRPr="00A237CA">
              <w:rPr>
                <w:rFonts w:ascii="Gentium Basic" w:hAnsi="Gentium Basic"/>
                <w:sz w:val="20"/>
                <w:szCs w:val="20"/>
              </w:rPr>
              <w:t xml:space="preserve">  M</w:t>
            </w:r>
            <w:r w:rsidR="0068717F" w:rsidRPr="00A237CA">
              <w:rPr>
                <w:rFonts w:ascii="Gentium Basic" w:hAnsi="Gentium Basic"/>
                <w:sz w:val="20"/>
                <w:szCs w:val="20"/>
              </w:rPr>
              <w:t>45</w:t>
            </w:r>
          </w:p>
        </w:tc>
        <w:tc>
          <w:tcPr>
            <w:tcW w:w="1088" w:type="dxa"/>
            <w:gridSpan w:val="4"/>
            <w:shd w:val="clear" w:color="auto" w:fill="A6A6A6" w:themeFill="background1" w:themeFillShade="A6"/>
          </w:tcPr>
          <w:p w:rsidR="00FC2A99" w:rsidRPr="00A237CA" w:rsidRDefault="00FC2A99">
            <w:pPr>
              <w:rPr>
                <w:rFonts w:ascii="Gentium Basic" w:hAnsi="Gentium Basic"/>
                <w:sz w:val="20"/>
                <w:szCs w:val="20"/>
              </w:rPr>
            </w:pPr>
            <w:r w:rsidRPr="00A237CA">
              <w:rPr>
                <w:rFonts w:ascii="Gentium Basic" w:hAnsi="Gentium Basic"/>
                <w:sz w:val="20"/>
                <w:szCs w:val="20"/>
              </w:rPr>
              <w:t>100m</w:t>
            </w:r>
          </w:p>
        </w:tc>
        <w:tc>
          <w:tcPr>
            <w:tcW w:w="1316" w:type="dxa"/>
            <w:gridSpan w:val="2"/>
            <w:shd w:val="clear" w:color="auto" w:fill="A6A6A6" w:themeFill="background1" w:themeFillShade="A6"/>
          </w:tcPr>
          <w:p w:rsidR="00FC2A99" w:rsidRPr="00A237CA" w:rsidRDefault="0068717F" w:rsidP="0068717F">
            <w:pPr>
              <w:rPr>
                <w:rFonts w:ascii="Gentium Basic" w:hAnsi="Gentium Basic"/>
                <w:sz w:val="20"/>
                <w:szCs w:val="20"/>
              </w:rPr>
            </w:pPr>
            <w:r w:rsidRPr="00A237CA">
              <w:rPr>
                <w:rFonts w:ascii="Gentium Basic" w:hAnsi="Gentium Basic"/>
                <w:sz w:val="20"/>
                <w:szCs w:val="20"/>
              </w:rPr>
              <w:t>11</w:t>
            </w:r>
            <w:r w:rsidR="00FC2A99" w:rsidRPr="00A237CA">
              <w:rPr>
                <w:rFonts w:ascii="Gentium Basic" w:hAnsi="Gentium Basic"/>
                <w:sz w:val="20"/>
                <w:szCs w:val="20"/>
              </w:rPr>
              <w:t>.</w:t>
            </w:r>
            <w:r w:rsidRPr="00A237CA">
              <w:rPr>
                <w:rFonts w:ascii="Gentium Basic" w:hAnsi="Gentium Basic"/>
                <w:sz w:val="20"/>
                <w:szCs w:val="20"/>
              </w:rPr>
              <w:t>98</w:t>
            </w:r>
          </w:p>
        </w:tc>
        <w:tc>
          <w:tcPr>
            <w:tcW w:w="1271" w:type="dxa"/>
            <w:gridSpan w:val="3"/>
            <w:shd w:val="clear" w:color="auto" w:fill="A6A6A6" w:themeFill="background1" w:themeFillShade="A6"/>
          </w:tcPr>
          <w:p w:rsidR="00FC2A99" w:rsidRPr="00A237CA" w:rsidRDefault="0068717F">
            <w:pPr>
              <w:rPr>
                <w:rFonts w:ascii="Gentium Basic" w:hAnsi="Gentium Basic"/>
                <w:sz w:val="20"/>
                <w:szCs w:val="20"/>
              </w:rPr>
            </w:pPr>
            <w:r w:rsidRPr="00A237CA">
              <w:rPr>
                <w:rFonts w:ascii="Gentium Basic" w:hAnsi="Gentium Basic"/>
                <w:sz w:val="20"/>
                <w:szCs w:val="20"/>
              </w:rPr>
              <w:t>12.05</w:t>
            </w:r>
          </w:p>
        </w:tc>
        <w:tc>
          <w:tcPr>
            <w:tcW w:w="1436" w:type="dxa"/>
            <w:gridSpan w:val="2"/>
            <w:shd w:val="clear" w:color="auto" w:fill="A6A6A6" w:themeFill="background1" w:themeFillShade="A6"/>
          </w:tcPr>
          <w:p w:rsidR="00FC2A99" w:rsidRPr="00A237CA" w:rsidRDefault="006D6933">
            <w:pPr>
              <w:rPr>
                <w:rFonts w:ascii="Gentium Basic" w:hAnsi="Gentium Basic"/>
                <w:sz w:val="20"/>
                <w:szCs w:val="20"/>
              </w:rPr>
            </w:pPr>
            <w:r w:rsidRPr="00A237CA">
              <w:rPr>
                <w:rFonts w:ascii="Gentium Basic" w:hAnsi="Gentium Basic"/>
                <w:sz w:val="20"/>
                <w:szCs w:val="20"/>
              </w:rPr>
              <w:t>Oudtshoorn</w:t>
            </w:r>
          </w:p>
        </w:tc>
        <w:tc>
          <w:tcPr>
            <w:tcW w:w="1306" w:type="dxa"/>
            <w:gridSpan w:val="2"/>
            <w:shd w:val="clear" w:color="auto" w:fill="A6A6A6" w:themeFill="background1" w:themeFillShade="A6"/>
          </w:tcPr>
          <w:p w:rsidR="00FC2A99" w:rsidRPr="00A237CA" w:rsidRDefault="006D6933">
            <w:pPr>
              <w:rPr>
                <w:rFonts w:ascii="Gentium Basic" w:hAnsi="Gentium Basic"/>
                <w:sz w:val="20"/>
                <w:szCs w:val="20"/>
              </w:rPr>
            </w:pPr>
            <w:r w:rsidRPr="00A237CA">
              <w:rPr>
                <w:rFonts w:ascii="Gentium Basic" w:hAnsi="Gentium Basic"/>
                <w:sz w:val="20"/>
                <w:szCs w:val="20"/>
              </w:rPr>
              <w:t>SAMA</w:t>
            </w:r>
            <w:r w:rsidR="00FC2A99" w:rsidRPr="00A237CA">
              <w:rPr>
                <w:rFonts w:ascii="Gentium Basic" w:hAnsi="Gentium Basic"/>
                <w:sz w:val="20"/>
                <w:szCs w:val="20"/>
              </w:rPr>
              <w:t xml:space="preserve"> Champs</w:t>
            </w:r>
          </w:p>
        </w:tc>
        <w:tc>
          <w:tcPr>
            <w:tcW w:w="1312" w:type="dxa"/>
            <w:shd w:val="clear" w:color="auto" w:fill="A6A6A6" w:themeFill="background1" w:themeFillShade="A6"/>
          </w:tcPr>
          <w:p w:rsidR="00FC2A99" w:rsidRPr="00A237CA" w:rsidRDefault="006D6933" w:rsidP="00D70B15">
            <w:pPr>
              <w:rPr>
                <w:rFonts w:ascii="Gentium Basic" w:hAnsi="Gentium Basic"/>
                <w:sz w:val="20"/>
                <w:szCs w:val="20"/>
              </w:rPr>
            </w:pPr>
            <w:r w:rsidRPr="00A237CA">
              <w:rPr>
                <w:rFonts w:ascii="Gentium Basic" w:hAnsi="Gentium Basic"/>
                <w:sz w:val="20"/>
                <w:szCs w:val="20"/>
              </w:rPr>
              <w:t>03/05</w:t>
            </w:r>
            <w:r w:rsidR="00FC2A99" w:rsidRPr="00A237CA">
              <w:rPr>
                <w:rFonts w:ascii="Gentium Basic" w:hAnsi="Gentium Basic"/>
                <w:sz w:val="20"/>
                <w:szCs w:val="20"/>
              </w:rPr>
              <w:t>/20</w:t>
            </w:r>
            <w:r w:rsidR="00A21873" w:rsidRPr="00A237CA">
              <w:rPr>
                <w:rFonts w:ascii="Gentium Basic" w:hAnsi="Gentium Basic"/>
                <w:sz w:val="20"/>
                <w:szCs w:val="20"/>
              </w:rPr>
              <w:t>1</w:t>
            </w:r>
            <w:r w:rsidRPr="00A237CA">
              <w:rPr>
                <w:rFonts w:ascii="Gentium Basic" w:hAnsi="Gentium Basic"/>
                <w:sz w:val="20"/>
                <w:szCs w:val="20"/>
              </w:rPr>
              <w:t>9</w:t>
            </w:r>
          </w:p>
        </w:tc>
      </w:tr>
      <w:tr w:rsidR="00FC2A99" w:rsidRPr="00A237CA" w:rsidTr="00354142">
        <w:trPr>
          <w:trHeight w:val="415"/>
        </w:trPr>
        <w:tc>
          <w:tcPr>
            <w:tcW w:w="1513" w:type="dxa"/>
            <w:gridSpan w:val="2"/>
          </w:tcPr>
          <w:p w:rsidR="00FC2A99" w:rsidRPr="00A237CA" w:rsidRDefault="00FC2A99">
            <w:pPr>
              <w:rPr>
                <w:rFonts w:ascii="Gentium Basic" w:hAnsi="Gentium Basic"/>
                <w:sz w:val="20"/>
                <w:szCs w:val="20"/>
              </w:rPr>
            </w:pPr>
          </w:p>
        </w:tc>
        <w:tc>
          <w:tcPr>
            <w:tcW w:w="1088" w:type="dxa"/>
            <w:gridSpan w:val="4"/>
          </w:tcPr>
          <w:p w:rsidR="00FC2A99" w:rsidRPr="00A237CA" w:rsidRDefault="00FC2A99">
            <w:pPr>
              <w:rPr>
                <w:rFonts w:ascii="Gentium Basic" w:hAnsi="Gentium Basic"/>
                <w:sz w:val="20"/>
                <w:szCs w:val="20"/>
              </w:rPr>
            </w:pPr>
          </w:p>
        </w:tc>
        <w:tc>
          <w:tcPr>
            <w:tcW w:w="1316" w:type="dxa"/>
            <w:gridSpan w:val="2"/>
          </w:tcPr>
          <w:p w:rsidR="00FC2A99" w:rsidRPr="00A237CA" w:rsidRDefault="00FC2A99">
            <w:pPr>
              <w:rPr>
                <w:rFonts w:ascii="Gentium Basic" w:hAnsi="Gentium Basic"/>
                <w:sz w:val="20"/>
                <w:szCs w:val="20"/>
              </w:rPr>
            </w:pPr>
          </w:p>
        </w:tc>
        <w:tc>
          <w:tcPr>
            <w:tcW w:w="1271" w:type="dxa"/>
            <w:gridSpan w:val="3"/>
          </w:tcPr>
          <w:p w:rsidR="00FC2A99" w:rsidRPr="00A237CA" w:rsidRDefault="00FC2A99">
            <w:pPr>
              <w:rPr>
                <w:rFonts w:ascii="Gentium Basic" w:hAnsi="Gentium Basic"/>
                <w:sz w:val="20"/>
                <w:szCs w:val="20"/>
              </w:rPr>
            </w:pPr>
          </w:p>
        </w:tc>
        <w:tc>
          <w:tcPr>
            <w:tcW w:w="1436" w:type="dxa"/>
            <w:gridSpan w:val="2"/>
          </w:tcPr>
          <w:p w:rsidR="00FC2A99" w:rsidRPr="00A237CA" w:rsidRDefault="00FC2A99">
            <w:pPr>
              <w:rPr>
                <w:rFonts w:ascii="Gentium Basic" w:hAnsi="Gentium Basic"/>
                <w:sz w:val="20"/>
                <w:szCs w:val="20"/>
              </w:rPr>
            </w:pPr>
          </w:p>
        </w:tc>
        <w:tc>
          <w:tcPr>
            <w:tcW w:w="1306" w:type="dxa"/>
            <w:gridSpan w:val="2"/>
          </w:tcPr>
          <w:p w:rsidR="00FC2A99" w:rsidRPr="00A237CA" w:rsidRDefault="00FC2A99">
            <w:pPr>
              <w:rPr>
                <w:rFonts w:ascii="Gentium Basic" w:hAnsi="Gentium Basic"/>
                <w:sz w:val="20"/>
                <w:szCs w:val="20"/>
              </w:rPr>
            </w:pPr>
          </w:p>
        </w:tc>
        <w:tc>
          <w:tcPr>
            <w:tcW w:w="1312" w:type="dxa"/>
          </w:tcPr>
          <w:p w:rsidR="00FC2A99" w:rsidRPr="00A237CA" w:rsidRDefault="00FC2A99">
            <w:pPr>
              <w:rPr>
                <w:rFonts w:ascii="Gentium Basic" w:hAnsi="Gentium Basic"/>
                <w:sz w:val="20"/>
                <w:szCs w:val="20"/>
              </w:rPr>
            </w:pPr>
          </w:p>
        </w:tc>
      </w:tr>
      <w:tr w:rsidR="00FC2A99" w:rsidRPr="00A237CA" w:rsidTr="00354142">
        <w:trPr>
          <w:trHeight w:val="422"/>
        </w:trPr>
        <w:tc>
          <w:tcPr>
            <w:tcW w:w="1513" w:type="dxa"/>
            <w:gridSpan w:val="2"/>
          </w:tcPr>
          <w:p w:rsidR="00FC2A99" w:rsidRPr="00A237CA" w:rsidRDefault="00FC2A99">
            <w:pPr>
              <w:rPr>
                <w:rFonts w:ascii="Gentium Basic" w:hAnsi="Gentium Basic"/>
                <w:sz w:val="20"/>
                <w:szCs w:val="20"/>
              </w:rPr>
            </w:pPr>
          </w:p>
        </w:tc>
        <w:tc>
          <w:tcPr>
            <w:tcW w:w="1088" w:type="dxa"/>
            <w:gridSpan w:val="4"/>
          </w:tcPr>
          <w:p w:rsidR="00FC2A99" w:rsidRPr="00A237CA" w:rsidRDefault="00FC2A99">
            <w:pPr>
              <w:rPr>
                <w:rFonts w:ascii="Gentium Basic" w:hAnsi="Gentium Basic"/>
                <w:sz w:val="20"/>
                <w:szCs w:val="20"/>
              </w:rPr>
            </w:pPr>
          </w:p>
        </w:tc>
        <w:tc>
          <w:tcPr>
            <w:tcW w:w="1316" w:type="dxa"/>
            <w:gridSpan w:val="2"/>
          </w:tcPr>
          <w:p w:rsidR="00FC2A99" w:rsidRPr="00A237CA" w:rsidRDefault="00FC2A99">
            <w:pPr>
              <w:rPr>
                <w:rFonts w:ascii="Gentium Basic" w:hAnsi="Gentium Basic"/>
                <w:sz w:val="20"/>
                <w:szCs w:val="20"/>
              </w:rPr>
            </w:pPr>
          </w:p>
        </w:tc>
        <w:tc>
          <w:tcPr>
            <w:tcW w:w="1271" w:type="dxa"/>
            <w:gridSpan w:val="3"/>
          </w:tcPr>
          <w:p w:rsidR="00FC2A99" w:rsidRPr="00A237CA" w:rsidRDefault="00FC2A99">
            <w:pPr>
              <w:rPr>
                <w:rFonts w:ascii="Gentium Basic" w:hAnsi="Gentium Basic"/>
                <w:sz w:val="20"/>
                <w:szCs w:val="20"/>
              </w:rPr>
            </w:pPr>
          </w:p>
        </w:tc>
        <w:tc>
          <w:tcPr>
            <w:tcW w:w="1436" w:type="dxa"/>
            <w:gridSpan w:val="2"/>
          </w:tcPr>
          <w:p w:rsidR="00FC2A99" w:rsidRPr="00A237CA" w:rsidRDefault="00FC2A99">
            <w:pPr>
              <w:rPr>
                <w:rFonts w:ascii="Gentium Basic" w:hAnsi="Gentium Basic"/>
                <w:sz w:val="20"/>
                <w:szCs w:val="20"/>
              </w:rPr>
            </w:pPr>
          </w:p>
        </w:tc>
        <w:tc>
          <w:tcPr>
            <w:tcW w:w="1306" w:type="dxa"/>
            <w:gridSpan w:val="2"/>
          </w:tcPr>
          <w:p w:rsidR="00FC2A99" w:rsidRPr="00A237CA" w:rsidRDefault="00FC2A99">
            <w:pPr>
              <w:rPr>
                <w:rFonts w:ascii="Gentium Basic" w:hAnsi="Gentium Basic"/>
                <w:sz w:val="20"/>
                <w:szCs w:val="20"/>
              </w:rPr>
            </w:pPr>
          </w:p>
        </w:tc>
        <w:tc>
          <w:tcPr>
            <w:tcW w:w="1312" w:type="dxa"/>
          </w:tcPr>
          <w:p w:rsidR="00FC2A99" w:rsidRPr="00A237CA" w:rsidRDefault="00FC2A99">
            <w:pPr>
              <w:rPr>
                <w:rFonts w:ascii="Gentium Basic" w:hAnsi="Gentium Basic"/>
                <w:sz w:val="20"/>
                <w:szCs w:val="20"/>
              </w:rPr>
            </w:pPr>
          </w:p>
        </w:tc>
      </w:tr>
      <w:tr w:rsidR="00FC2A99" w:rsidRPr="00A237CA" w:rsidTr="00354142">
        <w:trPr>
          <w:trHeight w:val="414"/>
        </w:trPr>
        <w:tc>
          <w:tcPr>
            <w:tcW w:w="1513" w:type="dxa"/>
            <w:gridSpan w:val="2"/>
          </w:tcPr>
          <w:p w:rsidR="00FC2A99" w:rsidRPr="00A237CA" w:rsidRDefault="00FC2A99">
            <w:pPr>
              <w:rPr>
                <w:rFonts w:ascii="Gentium Basic" w:hAnsi="Gentium Basic"/>
                <w:sz w:val="20"/>
                <w:szCs w:val="20"/>
              </w:rPr>
            </w:pPr>
          </w:p>
        </w:tc>
        <w:tc>
          <w:tcPr>
            <w:tcW w:w="1088" w:type="dxa"/>
            <w:gridSpan w:val="4"/>
          </w:tcPr>
          <w:p w:rsidR="00FC2A99" w:rsidRPr="00A237CA" w:rsidRDefault="00FC2A99">
            <w:pPr>
              <w:rPr>
                <w:rFonts w:ascii="Gentium Basic" w:hAnsi="Gentium Basic"/>
                <w:sz w:val="20"/>
                <w:szCs w:val="20"/>
              </w:rPr>
            </w:pPr>
          </w:p>
        </w:tc>
        <w:tc>
          <w:tcPr>
            <w:tcW w:w="1316" w:type="dxa"/>
            <w:gridSpan w:val="2"/>
          </w:tcPr>
          <w:p w:rsidR="00FC2A99" w:rsidRPr="00A237CA" w:rsidRDefault="00FC2A99">
            <w:pPr>
              <w:rPr>
                <w:rFonts w:ascii="Gentium Basic" w:hAnsi="Gentium Basic"/>
                <w:sz w:val="20"/>
                <w:szCs w:val="20"/>
              </w:rPr>
            </w:pPr>
          </w:p>
        </w:tc>
        <w:tc>
          <w:tcPr>
            <w:tcW w:w="1271" w:type="dxa"/>
            <w:gridSpan w:val="3"/>
          </w:tcPr>
          <w:p w:rsidR="00FC2A99" w:rsidRPr="00A237CA" w:rsidRDefault="00FC2A99">
            <w:pPr>
              <w:rPr>
                <w:rFonts w:ascii="Gentium Basic" w:hAnsi="Gentium Basic"/>
                <w:sz w:val="20"/>
                <w:szCs w:val="20"/>
              </w:rPr>
            </w:pPr>
          </w:p>
        </w:tc>
        <w:tc>
          <w:tcPr>
            <w:tcW w:w="1436" w:type="dxa"/>
            <w:gridSpan w:val="2"/>
          </w:tcPr>
          <w:p w:rsidR="00FC2A99" w:rsidRPr="00A237CA" w:rsidRDefault="00FC2A99">
            <w:pPr>
              <w:rPr>
                <w:rFonts w:ascii="Gentium Basic" w:hAnsi="Gentium Basic"/>
                <w:sz w:val="20"/>
                <w:szCs w:val="20"/>
              </w:rPr>
            </w:pPr>
          </w:p>
        </w:tc>
        <w:tc>
          <w:tcPr>
            <w:tcW w:w="1306" w:type="dxa"/>
            <w:gridSpan w:val="2"/>
          </w:tcPr>
          <w:p w:rsidR="00FC2A99" w:rsidRPr="00A237CA" w:rsidRDefault="00FC2A99">
            <w:pPr>
              <w:rPr>
                <w:rFonts w:ascii="Gentium Basic" w:hAnsi="Gentium Basic"/>
                <w:sz w:val="20"/>
                <w:szCs w:val="20"/>
              </w:rPr>
            </w:pPr>
          </w:p>
        </w:tc>
        <w:tc>
          <w:tcPr>
            <w:tcW w:w="1312" w:type="dxa"/>
          </w:tcPr>
          <w:p w:rsidR="00FC2A99" w:rsidRPr="00A237CA" w:rsidRDefault="00FC2A99">
            <w:pPr>
              <w:rPr>
                <w:rFonts w:ascii="Gentium Basic" w:hAnsi="Gentium Basic"/>
                <w:sz w:val="20"/>
                <w:szCs w:val="20"/>
              </w:rPr>
            </w:pPr>
          </w:p>
        </w:tc>
      </w:tr>
      <w:tr w:rsidR="00FC2A99" w:rsidRPr="00A237CA" w:rsidTr="00354142">
        <w:trPr>
          <w:trHeight w:val="419"/>
        </w:trPr>
        <w:tc>
          <w:tcPr>
            <w:tcW w:w="1513" w:type="dxa"/>
            <w:gridSpan w:val="2"/>
          </w:tcPr>
          <w:p w:rsidR="00FC2A99" w:rsidRPr="00A237CA" w:rsidRDefault="00FC2A99">
            <w:pPr>
              <w:rPr>
                <w:rFonts w:ascii="Gentium Basic" w:hAnsi="Gentium Basic"/>
                <w:sz w:val="20"/>
                <w:szCs w:val="20"/>
              </w:rPr>
            </w:pPr>
          </w:p>
        </w:tc>
        <w:tc>
          <w:tcPr>
            <w:tcW w:w="1088" w:type="dxa"/>
            <w:gridSpan w:val="4"/>
          </w:tcPr>
          <w:p w:rsidR="00FC2A99" w:rsidRPr="00A237CA" w:rsidRDefault="00FC2A99">
            <w:pPr>
              <w:rPr>
                <w:rFonts w:ascii="Gentium Basic" w:hAnsi="Gentium Basic"/>
                <w:sz w:val="20"/>
                <w:szCs w:val="20"/>
              </w:rPr>
            </w:pPr>
          </w:p>
        </w:tc>
        <w:tc>
          <w:tcPr>
            <w:tcW w:w="1316" w:type="dxa"/>
            <w:gridSpan w:val="2"/>
          </w:tcPr>
          <w:p w:rsidR="00FC2A99" w:rsidRPr="00A237CA" w:rsidRDefault="00FC2A99">
            <w:pPr>
              <w:rPr>
                <w:rFonts w:ascii="Gentium Basic" w:hAnsi="Gentium Basic"/>
                <w:sz w:val="20"/>
                <w:szCs w:val="20"/>
              </w:rPr>
            </w:pPr>
          </w:p>
        </w:tc>
        <w:tc>
          <w:tcPr>
            <w:tcW w:w="1271" w:type="dxa"/>
            <w:gridSpan w:val="3"/>
          </w:tcPr>
          <w:p w:rsidR="00FC2A99" w:rsidRPr="00A237CA" w:rsidRDefault="00FC2A99">
            <w:pPr>
              <w:rPr>
                <w:rFonts w:ascii="Gentium Basic" w:hAnsi="Gentium Basic"/>
                <w:sz w:val="20"/>
                <w:szCs w:val="20"/>
              </w:rPr>
            </w:pPr>
          </w:p>
        </w:tc>
        <w:tc>
          <w:tcPr>
            <w:tcW w:w="1436" w:type="dxa"/>
            <w:gridSpan w:val="2"/>
          </w:tcPr>
          <w:p w:rsidR="00FC2A99" w:rsidRPr="00A237CA" w:rsidRDefault="00FC2A99">
            <w:pPr>
              <w:rPr>
                <w:rFonts w:ascii="Gentium Basic" w:hAnsi="Gentium Basic"/>
                <w:sz w:val="20"/>
                <w:szCs w:val="20"/>
              </w:rPr>
            </w:pPr>
          </w:p>
        </w:tc>
        <w:tc>
          <w:tcPr>
            <w:tcW w:w="1306" w:type="dxa"/>
            <w:gridSpan w:val="2"/>
          </w:tcPr>
          <w:p w:rsidR="00FC2A99" w:rsidRPr="00A237CA" w:rsidRDefault="00FC2A99">
            <w:pPr>
              <w:rPr>
                <w:rFonts w:ascii="Gentium Basic" w:hAnsi="Gentium Basic"/>
                <w:sz w:val="20"/>
                <w:szCs w:val="20"/>
              </w:rPr>
            </w:pPr>
          </w:p>
        </w:tc>
        <w:tc>
          <w:tcPr>
            <w:tcW w:w="1312" w:type="dxa"/>
          </w:tcPr>
          <w:p w:rsidR="00FC2A99" w:rsidRPr="00A237CA" w:rsidRDefault="00FC2A99">
            <w:pPr>
              <w:rPr>
                <w:rFonts w:ascii="Gentium Basic" w:hAnsi="Gentium Basic"/>
                <w:sz w:val="20"/>
                <w:szCs w:val="20"/>
              </w:rPr>
            </w:pPr>
          </w:p>
        </w:tc>
      </w:tr>
    </w:tbl>
    <w:p w:rsidR="00516BD0" w:rsidRPr="00A237CA" w:rsidRDefault="00516BD0" w:rsidP="00DB48DD">
      <w:pPr>
        <w:spacing w:after="120"/>
        <w:rPr>
          <w:rFonts w:ascii="Gentium Basic" w:hAnsi="Gentium Basic"/>
          <w:sz w:val="20"/>
          <w:szCs w:val="20"/>
        </w:rPr>
      </w:pPr>
    </w:p>
    <w:p w:rsidR="00354142" w:rsidRPr="00A237CA" w:rsidRDefault="006D6933" w:rsidP="00354142">
      <w:pPr>
        <w:pStyle w:val="ListParagraph"/>
        <w:numPr>
          <w:ilvl w:val="0"/>
          <w:numId w:val="1"/>
        </w:numPr>
        <w:spacing w:line="360" w:lineRule="auto"/>
        <w:rPr>
          <w:rFonts w:ascii="Gentium Basic" w:hAnsi="Gentium Basic"/>
          <w:sz w:val="20"/>
          <w:szCs w:val="20"/>
        </w:rPr>
      </w:pPr>
      <w:r w:rsidRPr="00A237CA">
        <w:rPr>
          <w:rFonts w:ascii="Gentium Basic" w:hAnsi="Gentium Basic"/>
          <w:sz w:val="20"/>
          <w:szCs w:val="20"/>
        </w:rPr>
        <w:t>Commencement of WPMAA</w:t>
      </w:r>
      <w:r w:rsidR="00354142" w:rsidRPr="00A237CA">
        <w:rPr>
          <w:rFonts w:ascii="Gentium Basic" w:hAnsi="Gentium Basic"/>
          <w:sz w:val="20"/>
          <w:szCs w:val="20"/>
        </w:rPr>
        <w:t xml:space="preserve"> membership:  </w:t>
      </w:r>
      <w:r w:rsidR="00354142" w:rsidRPr="00A237CA">
        <w:rPr>
          <w:rFonts w:ascii="Gentium Basic" w:hAnsi="Gentium Basic"/>
          <w:sz w:val="20"/>
          <w:szCs w:val="20"/>
        </w:rPr>
        <w:tab/>
        <w:t>Day……</w:t>
      </w:r>
      <w:r w:rsidR="00C7505A">
        <w:rPr>
          <w:rFonts w:ascii="Gentium Basic" w:hAnsi="Gentium Basic"/>
          <w:sz w:val="20"/>
          <w:szCs w:val="20"/>
        </w:rPr>
        <w:t>..</w:t>
      </w:r>
      <w:r w:rsidR="00354142" w:rsidRPr="00A237CA">
        <w:rPr>
          <w:rFonts w:ascii="Gentium Basic" w:hAnsi="Gentium Basic"/>
          <w:sz w:val="20"/>
          <w:szCs w:val="20"/>
        </w:rPr>
        <w:t>..  Month ……</w:t>
      </w:r>
      <w:r w:rsidR="00C7505A">
        <w:rPr>
          <w:rFonts w:ascii="Gentium Basic" w:hAnsi="Gentium Basic"/>
          <w:sz w:val="20"/>
          <w:szCs w:val="20"/>
        </w:rPr>
        <w:t>..</w:t>
      </w:r>
      <w:r w:rsidR="00354142" w:rsidRPr="00A237CA">
        <w:rPr>
          <w:rFonts w:ascii="Gentium Basic" w:hAnsi="Gentium Basic"/>
          <w:sz w:val="20"/>
          <w:szCs w:val="20"/>
        </w:rPr>
        <w:t>…. Year.......</w:t>
      </w:r>
      <w:r w:rsidR="00C7505A">
        <w:rPr>
          <w:rFonts w:ascii="Gentium Basic" w:hAnsi="Gentium Basic"/>
          <w:sz w:val="20"/>
          <w:szCs w:val="20"/>
        </w:rPr>
        <w:t>..</w:t>
      </w:r>
      <w:r w:rsidR="00354142" w:rsidRPr="00A237CA">
        <w:rPr>
          <w:rFonts w:ascii="Gentium Basic" w:hAnsi="Gentium Basic"/>
          <w:sz w:val="20"/>
          <w:szCs w:val="20"/>
        </w:rPr>
        <w:t>.....</w:t>
      </w:r>
    </w:p>
    <w:p w:rsidR="00354142" w:rsidRPr="00A237CA" w:rsidRDefault="006D6933" w:rsidP="00354142">
      <w:pPr>
        <w:pStyle w:val="ListParagraph"/>
        <w:spacing w:line="360" w:lineRule="auto"/>
        <w:ind w:left="360"/>
        <w:rPr>
          <w:rFonts w:ascii="Gentium Basic" w:hAnsi="Gentium Basic"/>
          <w:sz w:val="20"/>
          <w:szCs w:val="20"/>
        </w:rPr>
      </w:pPr>
      <w:proofErr w:type="spellStart"/>
      <w:r w:rsidRPr="00A237CA">
        <w:rPr>
          <w:rFonts w:ascii="Gentium Basic" w:hAnsi="Gentium Basic"/>
          <w:sz w:val="20"/>
          <w:szCs w:val="20"/>
        </w:rPr>
        <w:t>Aanvangsdatum</w:t>
      </w:r>
      <w:proofErr w:type="spellEnd"/>
      <w:r w:rsidRPr="00A237CA">
        <w:rPr>
          <w:rFonts w:ascii="Gentium Basic" w:hAnsi="Gentium Basic"/>
          <w:sz w:val="20"/>
          <w:szCs w:val="20"/>
        </w:rPr>
        <w:t xml:space="preserve"> van WPMAA </w:t>
      </w:r>
      <w:proofErr w:type="spellStart"/>
      <w:r w:rsidR="00354142" w:rsidRPr="00A237CA">
        <w:rPr>
          <w:rFonts w:ascii="Gentium Basic" w:hAnsi="Gentium Basic"/>
          <w:sz w:val="20"/>
          <w:szCs w:val="20"/>
        </w:rPr>
        <w:t>lidmaatskap</w:t>
      </w:r>
      <w:proofErr w:type="spellEnd"/>
      <w:r w:rsidR="00354142" w:rsidRPr="00A237CA">
        <w:rPr>
          <w:rFonts w:ascii="Gentium Basic" w:hAnsi="Gentium Basic"/>
          <w:sz w:val="20"/>
          <w:szCs w:val="20"/>
        </w:rPr>
        <w:t>:</w:t>
      </w:r>
      <w:r w:rsidR="00354142" w:rsidRPr="00A237CA">
        <w:rPr>
          <w:rFonts w:ascii="Gentium Basic" w:hAnsi="Gentium Basic"/>
          <w:sz w:val="20"/>
          <w:szCs w:val="20"/>
        </w:rPr>
        <w:tab/>
        <w:t>Dag ……</w:t>
      </w:r>
      <w:r w:rsidR="00C7505A">
        <w:rPr>
          <w:rFonts w:ascii="Gentium Basic" w:hAnsi="Gentium Basic"/>
          <w:sz w:val="20"/>
          <w:szCs w:val="20"/>
        </w:rPr>
        <w:t>..</w:t>
      </w:r>
      <w:r w:rsidR="00354142" w:rsidRPr="00A237CA">
        <w:rPr>
          <w:rFonts w:ascii="Gentium Basic" w:hAnsi="Gentium Basic"/>
          <w:sz w:val="20"/>
          <w:szCs w:val="20"/>
        </w:rPr>
        <w:t xml:space="preserve">.. </w:t>
      </w:r>
      <w:proofErr w:type="spellStart"/>
      <w:r w:rsidR="00354142" w:rsidRPr="00A237CA">
        <w:rPr>
          <w:rFonts w:ascii="Gentium Basic" w:hAnsi="Gentium Basic"/>
          <w:sz w:val="20"/>
          <w:szCs w:val="20"/>
        </w:rPr>
        <w:t>Maand</w:t>
      </w:r>
      <w:proofErr w:type="spellEnd"/>
      <w:r w:rsidR="00354142" w:rsidRPr="00A237CA">
        <w:rPr>
          <w:rFonts w:ascii="Gentium Basic" w:hAnsi="Gentium Basic"/>
          <w:sz w:val="20"/>
          <w:szCs w:val="20"/>
        </w:rPr>
        <w:t xml:space="preserve"> …</w:t>
      </w:r>
      <w:r w:rsidR="00C7505A">
        <w:rPr>
          <w:rFonts w:ascii="Gentium Basic" w:hAnsi="Gentium Basic"/>
          <w:sz w:val="20"/>
          <w:szCs w:val="20"/>
        </w:rPr>
        <w:t>..</w:t>
      </w:r>
      <w:r w:rsidR="00354142" w:rsidRPr="00A237CA">
        <w:rPr>
          <w:rFonts w:ascii="Gentium Basic" w:hAnsi="Gentium Basic"/>
          <w:sz w:val="20"/>
          <w:szCs w:val="20"/>
        </w:rPr>
        <w:t xml:space="preserve">……. </w:t>
      </w:r>
      <w:proofErr w:type="spellStart"/>
      <w:r w:rsidR="00354142" w:rsidRPr="00A237CA">
        <w:rPr>
          <w:rFonts w:ascii="Gentium Basic" w:hAnsi="Gentium Basic"/>
          <w:sz w:val="20"/>
          <w:szCs w:val="20"/>
        </w:rPr>
        <w:t>Jaar</w:t>
      </w:r>
      <w:proofErr w:type="spellEnd"/>
      <w:r w:rsidR="00354142" w:rsidRPr="00A237CA">
        <w:rPr>
          <w:rFonts w:ascii="Gentium Basic" w:hAnsi="Gentium Basic"/>
          <w:sz w:val="20"/>
          <w:szCs w:val="20"/>
        </w:rPr>
        <w:t>....</w:t>
      </w:r>
      <w:r w:rsidR="00C7505A">
        <w:rPr>
          <w:rFonts w:ascii="Gentium Basic" w:hAnsi="Gentium Basic"/>
          <w:sz w:val="20"/>
          <w:szCs w:val="20"/>
        </w:rPr>
        <w:t>..</w:t>
      </w:r>
      <w:r w:rsidR="00354142" w:rsidRPr="00A237CA">
        <w:rPr>
          <w:rFonts w:ascii="Gentium Basic" w:hAnsi="Gentium Basic"/>
          <w:sz w:val="20"/>
          <w:szCs w:val="20"/>
        </w:rPr>
        <w:t>.........</w:t>
      </w:r>
    </w:p>
    <w:p w:rsidR="00516BD0" w:rsidRPr="00A237CA" w:rsidRDefault="00516BD0" w:rsidP="00DB48DD">
      <w:pPr>
        <w:pStyle w:val="ListParagraph"/>
        <w:numPr>
          <w:ilvl w:val="0"/>
          <w:numId w:val="1"/>
        </w:numPr>
        <w:spacing w:after="360" w:line="360" w:lineRule="auto"/>
        <w:ind w:left="357" w:hanging="357"/>
        <w:rPr>
          <w:rFonts w:ascii="Gentium Basic" w:hAnsi="Gentium Basic"/>
          <w:sz w:val="20"/>
          <w:szCs w:val="20"/>
        </w:rPr>
      </w:pPr>
      <w:r w:rsidRPr="00A237CA">
        <w:rPr>
          <w:rFonts w:ascii="Gentium Basic" w:hAnsi="Gentium Basic"/>
          <w:sz w:val="20"/>
          <w:szCs w:val="20"/>
        </w:rPr>
        <w:t>Sig</w:t>
      </w:r>
      <w:r w:rsidR="00354142" w:rsidRPr="00A237CA">
        <w:rPr>
          <w:rFonts w:ascii="Gentium Basic" w:hAnsi="Gentium Basic"/>
          <w:sz w:val="20"/>
          <w:szCs w:val="20"/>
        </w:rPr>
        <w:t xml:space="preserve">nature: </w:t>
      </w:r>
      <w:r w:rsidR="006D6933" w:rsidRPr="00A237CA">
        <w:rPr>
          <w:rFonts w:ascii="Gentium Basic" w:hAnsi="Gentium Basic"/>
          <w:sz w:val="20"/>
          <w:szCs w:val="20"/>
        </w:rPr>
        <w:t xml:space="preserve">WPMAA </w:t>
      </w:r>
      <w:r w:rsidR="00354142" w:rsidRPr="00A237CA">
        <w:rPr>
          <w:rFonts w:ascii="Gentium Basic" w:hAnsi="Gentium Basic"/>
          <w:sz w:val="20"/>
          <w:szCs w:val="20"/>
        </w:rPr>
        <w:t>Chairperson:</w:t>
      </w:r>
      <w:r w:rsidR="00354142" w:rsidRPr="00A237CA">
        <w:rPr>
          <w:rFonts w:ascii="Gentium Basic" w:hAnsi="Gentium Basic"/>
          <w:sz w:val="20"/>
          <w:szCs w:val="20"/>
        </w:rPr>
        <w:tab/>
      </w:r>
      <w:r w:rsidR="00354142" w:rsidRPr="00A237CA">
        <w:rPr>
          <w:rFonts w:ascii="Gentium Basic" w:hAnsi="Gentium Basic"/>
          <w:sz w:val="20"/>
          <w:szCs w:val="20"/>
        </w:rPr>
        <w:tab/>
      </w:r>
      <w:r w:rsidRPr="00A237CA">
        <w:rPr>
          <w:rFonts w:ascii="Gentium Basic" w:hAnsi="Gentium Basic"/>
          <w:sz w:val="20"/>
          <w:szCs w:val="20"/>
        </w:rPr>
        <w:t>___</w:t>
      </w:r>
      <w:r w:rsidR="00354142" w:rsidRPr="00A237CA">
        <w:rPr>
          <w:rFonts w:ascii="Gentium Basic" w:hAnsi="Gentium Basic"/>
          <w:sz w:val="20"/>
          <w:szCs w:val="20"/>
        </w:rPr>
        <w:t>_________________________</w:t>
      </w:r>
    </w:p>
    <w:p w:rsidR="00516BD0" w:rsidRPr="00A237CA" w:rsidRDefault="006D6933" w:rsidP="00DB48DD">
      <w:pPr>
        <w:pStyle w:val="ListParagraph"/>
        <w:numPr>
          <w:ilvl w:val="0"/>
          <w:numId w:val="1"/>
        </w:numPr>
        <w:spacing w:after="360" w:line="360" w:lineRule="auto"/>
        <w:ind w:left="357" w:hanging="357"/>
        <w:rPr>
          <w:rFonts w:ascii="Gentium Basic" w:hAnsi="Gentium Basic"/>
          <w:sz w:val="20"/>
          <w:szCs w:val="20"/>
        </w:rPr>
      </w:pPr>
      <w:r w:rsidRPr="00A237CA">
        <w:rPr>
          <w:rFonts w:ascii="Gentium Basic" w:hAnsi="Gentium Basic"/>
          <w:sz w:val="20"/>
          <w:szCs w:val="20"/>
        </w:rPr>
        <w:t>Verification WPMAA</w:t>
      </w:r>
      <w:r w:rsidR="00516BD0" w:rsidRPr="00A237CA">
        <w:rPr>
          <w:rFonts w:ascii="Gentium Basic" w:hAnsi="Gentium Basic"/>
          <w:sz w:val="20"/>
          <w:szCs w:val="20"/>
        </w:rPr>
        <w:t xml:space="preserve"> Statistician:</w:t>
      </w:r>
      <w:r w:rsidR="00C7505A">
        <w:rPr>
          <w:rFonts w:ascii="Gentium Basic" w:hAnsi="Gentium Basic"/>
          <w:sz w:val="20"/>
          <w:szCs w:val="20"/>
        </w:rPr>
        <w:tab/>
      </w:r>
      <w:r w:rsidR="00C7505A">
        <w:rPr>
          <w:rFonts w:ascii="Gentium Basic" w:hAnsi="Gentium Basic"/>
          <w:sz w:val="20"/>
          <w:szCs w:val="20"/>
        </w:rPr>
        <w:tab/>
      </w:r>
      <w:r w:rsidR="00516BD0" w:rsidRPr="00A237CA">
        <w:rPr>
          <w:rFonts w:ascii="Gentium Basic" w:hAnsi="Gentium Basic"/>
          <w:sz w:val="20"/>
          <w:szCs w:val="20"/>
        </w:rPr>
        <w:t>___</w:t>
      </w:r>
      <w:r w:rsidR="00354142" w:rsidRPr="00A237CA">
        <w:rPr>
          <w:rFonts w:ascii="Gentium Basic" w:hAnsi="Gentium Basic"/>
          <w:sz w:val="20"/>
          <w:szCs w:val="20"/>
        </w:rPr>
        <w:t>_________________________</w:t>
      </w:r>
    </w:p>
    <w:p w:rsidR="00E931AF" w:rsidRPr="00A237CA" w:rsidRDefault="00865563" w:rsidP="00E931AF">
      <w:pPr>
        <w:pStyle w:val="ListParagraph"/>
        <w:numPr>
          <w:ilvl w:val="0"/>
          <w:numId w:val="1"/>
        </w:numPr>
        <w:rPr>
          <w:rFonts w:ascii="Gentium Basic" w:hAnsi="Gentium Basic"/>
          <w:sz w:val="20"/>
          <w:szCs w:val="20"/>
        </w:rPr>
      </w:pPr>
      <w:r>
        <w:rPr>
          <w:rFonts w:ascii="Gentium Basic" w:hAnsi="Gentium Basic"/>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334.5pt;margin-top:4.85pt;width:24.7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">
            <v:textbox style="mso-next-textbox:#Text Box 3">
              <w:txbxContent>
                <w:p w:rsidR="00E931AF" w:rsidRDefault="00E931AF" w:rsidP="00E931AF"/>
              </w:txbxContent>
            </v:textbox>
          </v:shape>
        </w:pict>
      </w:r>
      <w:r>
        <w:rPr>
          <w:rFonts w:ascii="Gentium Basic" w:hAnsi="Gentium Basic"/>
          <w:noProof/>
          <w:sz w:val="20"/>
          <w:szCs w:val="20"/>
        </w:rPr>
        <w:pict>
          <v:shape id="Text Box 2" o:spid="_x0000_s1027" type="#_x0000_t202" style="position:absolute;left:0;text-align:left;margin-left:234pt;margin-top:4.85pt;width:24.7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">
            <v:textbox style="mso-next-textbox:#Text Box 2">
              <w:txbxContent>
                <w:p w:rsidR="00E931AF" w:rsidRDefault="00E931AF"/>
              </w:txbxContent>
            </v:textbox>
          </v:shape>
        </w:pict>
      </w:r>
      <w:r w:rsidR="006D6933" w:rsidRPr="00A237CA">
        <w:rPr>
          <w:rFonts w:ascii="Gentium Basic" w:hAnsi="Gentium Basic"/>
          <w:sz w:val="20"/>
          <w:szCs w:val="20"/>
        </w:rPr>
        <w:t>WPMAA</w:t>
      </w:r>
      <w:r w:rsidR="00E931AF" w:rsidRPr="00A237CA">
        <w:rPr>
          <w:rFonts w:ascii="Gentium Basic" w:hAnsi="Gentium Basic"/>
          <w:sz w:val="20"/>
          <w:szCs w:val="20"/>
        </w:rPr>
        <w:t xml:space="preserve"> </w:t>
      </w:r>
      <w:proofErr w:type="spellStart"/>
      <w:r w:rsidR="00E931AF" w:rsidRPr="00A237CA">
        <w:rPr>
          <w:rFonts w:ascii="Gentium Basic" w:hAnsi="Gentium Basic"/>
          <w:sz w:val="20"/>
          <w:szCs w:val="20"/>
        </w:rPr>
        <w:t>Besluit</w:t>
      </w:r>
      <w:proofErr w:type="spellEnd"/>
      <w:r w:rsidR="00E931AF" w:rsidRPr="00A237CA">
        <w:rPr>
          <w:rFonts w:ascii="Gentium Basic" w:hAnsi="Gentium Basic"/>
          <w:sz w:val="20"/>
          <w:szCs w:val="20"/>
        </w:rPr>
        <w:t xml:space="preserve"> / Decision</w:t>
      </w:r>
      <w:r w:rsidR="00E931AF" w:rsidRPr="00A237CA">
        <w:rPr>
          <w:rFonts w:ascii="Gentium Basic" w:hAnsi="Gentium Basic"/>
          <w:sz w:val="20"/>
          <w:szCs w:val="20"/>
        </w:rPr>
        <w:tab/>
      </w:r>
      <w:r w:rsidR="00354142" w:rsidRPr="00A237CA">
        <w:rPr>
          <w:rFonts w:ascii="Gentium Basic" w:hAnsi="Gentium Basic"/>
          <w:sz w:val="20"/>
          <w:szCs w:val="20"/>
        </w:rPr>
        <w:tab/>
      </w:r>
      <w:proofErr w:type="spellStart"/>
      <w:r w:rsidR="00E931AF" w:rsidRPr="00A237CA">
        <w:rPr>
          <w:rFonts w:ascii="Gentium Basic" w:hAnsi="Gentium Basic"/>
          <w:sz w:val="20"/>
          <w:szCs w:val="20"/>
        </w:rPr>
        <w:t>Aanvaar</w:t>
      </w:r>
      <w:proofErr w:type="spellEnd"/>
      <w:r w:rsidR="00E931AF" w:rsidRPr="00A237CA">
        <w:rPr>
          <w:rFonts w:ascii="Gentium Basic" w:hAnsi="Gentium Basic"/>
          <w:sz w:val="20"/>
          <w:szCs w:val="20"/>
        </w:rPr>
        <w:tab/>
      </w:r>
      <w:r w:rsidR="00E931AF" w:rsidRPr="00A237CA">
        <w:rPr>
          <w:rFonts w:ascii="Gentium Basic" w:hAnsi="Gentium Basic"/>
          <w:sz w:val="20"/>
          <w:szCs w:val="20"/>
        </w:rPr>
        <w:tab/>
      </w:r>
      <w:r w:rsidR="00CD5B74" w:rsidRPr="00A237CA">
        <w:rPr>
          <w:rFonts w:ascii="Gentium Basic" w:hAnsi="Gentium Basic"/>
          <w:sz w:val="20"/>
          <w:szCs w:val="20"/>
        </w:rPr>
        <w:tab/>
      </w:r>
      <w:proofErr w:type="spellStart"/>
      <w:r w:rsidR="00E931AF" w:rsidRPr="00A237CA">
        <w:rPr>
          <w:rFonts w:ascii="Gentium Basic" w:hAnsi="Gentium Basic"/>
          <w:sz w:val="20"/>
          <w:szCs w:val="20"/>
        </w:rPr>
        <w:t>Afgekeur</w:t>
      </w:r>
      <w:proofErr w:type="spellEnd"/>
    </w:p>
    <w:p w:rsidR="00E931AF" w:rsidRPr="00A237CA" w:rsidRDefault="00C12C3C" w:rsidP="00C12C3C">
      <w:pPr>
        <w:pStyle w:val="ListParagraph"/>
        <w:ind w:left="2160"/>
        <w:rPr>
          <w:rFonts w:ascii="Gentium Basic" w:hAnsi="Gentium Basic"/>
          <w:sz w:val="20"/>
          <w:szCs w:val="20"/>
        </w:rPr>
      </w:pPr>
      <w:r w:rsidRPr="00A237CA">
        <w:rPr>
          <w:rFonts w:ascii="Gentium Basic" w:hAnsi="Gentium Basic"/>
          <w:sz w:val="20"/>
          <w:szCs w:val="20"/>
        </w:rPr>
        <w:tab/>
      </w:r>
      <w:r w:rsidR="00354142" w:rsidRPr="00A237CA">
        <w:rPr>
          <w:rFonts w:ascii="Gentium Basic" w:hAnsi="Gentium Basic"/>
          <w:sz w:val="20"/>
          <w:szCs w:val="20"/>
        </w:rPr>
        <w:tab/>
      </w:r>
      <w:r w:rsidR="00E931AF" w:rsidRPr="00A237CA">
        <w:rPr>
          <w:rFonts w:ascii="Gentium Basic" w:hAnsi="Gentium Basic"/>
          <w:sz w:val="20"/>
          <w:szCs w:val="20"/>
        </w:rPr>
        <w:t>Approved</w:t>
      </w:r>
      <w:r w:rsidR="00E931AF" w:rsidRPr="00A237CA">
        <w:rPr>
          <w:rFonts w:ascii="Gentium Basic" w:hAnsi="Gentium Basic"/>
          <w:sz w:val="20"/>
          <w:szCs w:val="20"/>
        </w:rPr>
        <w:tab/>
      </w:r>
      <w:r w:rsidR="00CD5B74" w:rsidRPr="00A237CA">
        <w:rPr>
          <w:rFonts w:ascii="Gentium Basic" w:hAnsi="Gentium Basic"/>
          <w:sz w:val="20"/>
          <w:szCs w:val="20"/>
        </w:rPr>
        <w:tab/>
      </w:r>
      <w:r w:rsidR="00795BFB" w:rsidRPr="00A237CA">
        <w:rPr>
          <w:rFonts w:ascii="Gentium Basic" w:hAnsi="Gentium Basic"/>
          <w:sz w:val="20"/>
          <w:szCs w:val="20"/>
        </w:rPr>
        <w:t>Declined</w:t>
      </w:r>
    </w:p>
    <w:p w:rsidR="00E931AF" w:rsidRPr="00A237CA" w:rsidRDefault="00E931AF" w:rsidP="00E931AF">
      <w:pPr>
        <w:pStyle w:val="ListParagraph"/>
        <w:numPr>
          <w:ilvl w:val="1"/>
          <w:numId w:val="1"/>
        </w:numPr>
        <w:rPr>
          <w:rFonts w:ascii="Gentium Basic" w:hAnsi="Gentium Basic"/>
          <w:sz w:val="20"/>
          <w:szCs w:val="20"/>
        </w:rPr>
      </w:pPr>
      <w:r w:rsidRPr="00A237CA">
        <w:rPr>
          <w:rFonts w:ascii="Gentium Basic" w:hAnsi="Gentium Basic"/>
          <w:sz w:val="20"/>
          <w:szCs w:val="20"/>
        </w:rPr>
        <w:t xml:space="preserve">Reasons </w:t>
      </w:r>
      <w:r w:rsidR="00A64D9E" w:rsidRPr="00A237CA">
        <w:rPr>
          <w:rFonts w:ascii="Gentium Basic" w:hAnsi="Gentium Basic"/>
          <w:sz w:val="20"/>
          <w:szCs w:val="20"/>
        </w:rPr>
        <w:t xml:space="preserve">(if any) </w:t>
      </w:r>
      <w:r w:rsidRPr="00A237CA">
        <w:rPr>
          <w:rFonts w:ascii="Gentium Basic" w:hAnsi="Gentium Basic"/>
          <w:sz w:val="20"/>
          <w:szCs w:val="20"/>
        </w:rPr>
        <w:t xml:space="preserve">for </w:t>
      </w:r>
      <w:r w:rsidR="00A64D9E" w:rsidRPr="00A237CA">
        <w:rPr>
          <w:rFonts w:ascii="Gentium Basic" w:hAnsi="Gentium Basic"/>
          <w:sz w:val="20"/>
          <w:szCs w:val="20"/>
        </w:rPr>
        <w:t>decline</w:t>
      </w:r>
      <w:r w:rsidRPr="00A237CA">
        <w:rPr>
          <w:rFonts w:ascii="Gentium Basic" w:hAnsi="Gentium Basic"/>
          <w:sz w:val="20"/>
          <w:szCs w:val="20"/>
        </w:rPr>
        <w:t>/</w:t>
      </w:r>
      <w:proofErr w:type="spellStart"/>
      <w:r w:rsidRPr="00A237CA">
        <w:rPr>
          <w:rFonts w:ascii="Gentium Basic" w:hAnsi="Gentium Basic"/>
          <w:sz w:val="20"/>
          <w:szCs w:val="20"/>
        </w:rPr>
        <w:t>redes</w:t>
      </w:r>
      <w:proofErr w:type="spellEnd"/>
      <w:r w:rsidR="00C12C3C" w:rsidRPr="00A237CA">
        <w:rPr>
          <w:rFonts w:ascii="Gentium Basic" w:hAnsi="Gentium Basic"/>
          <w:sz w:val="20"/>
          <w:szCs w:val="20"/>
        </w:rPr>
        <w:t xml:space="preserve"> </w:t>
      </w:r>
      <w:r w:rsidRPr="00A237CA">
        <w:rPr>
          <w:rFonts w:ascii="Gentium Basic" w:hAnsi="Gentium Basic"/>
          <w:sz w:val="20"/>
          <w:szCs w:val="20"/>
        </w:rPr>
        <w:t>vir</w:t>
      </w:r>
      <w:r w:rsidR="00C12C3C" w:rsidRPr="00A237CA">
        <w:rPr>
          <w:rFonts w:ascii="Gentium Basic" w:hAnsi="Gentium Basic"/>
          <w:sz w:val="20"/>
          <w:szCs w:val="20"/>
        </w:rPr>
        <w:t xml:space="preserve"> </w:t>
      </w:r>
      <w:proofErr w:type="spellStart"/>
      <w:r w:rsidRPr="00A237CA">
        <w:rPr>
          <w:rFonts w:ascii="Gentium Basic" w:hAnsi="Gentium Basic"/>
          <w:sz w:val="20"/>
          <w:szCs w:val="20"/>
        </w:rPr>
        <w:t>afkeuring</w:t>
      </w:r>
      <w:proofErr w:type="spellEnd"/>
      <w:r w:rsidRPr="00A237CA">
        <w:rPr>
          <w:rFonts w:ascii="Gentium Basic" w:hAnsi="Gentium Basic"/>
          <w:sz w:val="20"/>
          <w:szCs w:val="20"/>
        </w:rPr>
        <w:t>:</w:t>
      </w:r>
    </w:p>
    <w:p w:rsidR="00E931AF" w:rsidRPr="00A237CA" w:rsidRDefault="00E931AF" w:rsidP="00DB48DD">
      <w:pPr>
        <w:pStyle w:val="ListParagraph"/>
        <w:spacing w:line="360" w:lineRule="auto"/>
        <w:ind w:left="360"/>
        <w:rPr>
          <w:rFonts w:ascii="Gentium Basic" w:hAnsi="Gentium Basic"/>
          <w:sz w:val="20"/>
          <w:szCs w:val="20"/>
        </w:rPr>
      </w:pPr>
      <w:r w:rsidRPr="00A237CA">
        <w:rPr>
          <w:rFonts w:ascii="Gentium Basic" w:hAnsi="Gentium Basic"/>
          <w:sz w:val="20"/>
          <w:szCs w:val="20"/>
        </w:rPr>
        <w:t>_______________________________________________________________________________</w:t>
      </w:r>
      <w:r w:rsidR="00354142" w:rsidRPr="00A237CA">
        <w:rPr>
          <w:rFonts w:ascii="Gentium Basic" w:hAnsi="Gentium Basic"/>
          <w:sz w:val="20"/>
          <w:szCs w:val="20"/>
        </w:rPr>
        <w:t>___</w:t>
      </w:r>
    </w:p>
    <w:p w:rsidR="00E931AF" w:rsidRPr="00A237CA" w:rsidRDefault="00E931AF" w:rsidP="00DB48DD">
      <w:pPr>
        <w:pStyle w:val="ListParagraph"/>
        <w:spacing w:line="360" w:lineRule="auto"/>
        <w:ind w:left="360"/>
        <w:rPr>
          <w:rFonts w:ascii="Gentium Basic" w:hAnsi="Gentium Basic"/>
          <w:sz w:val="20"/>
          <w:szCs w:val="20"/>
        </w:rPr>
      </w:pPr>
      <w:r w:rsidRPr="00A237CA">
        <w:rPr>
          <w:rFonts w:ascii="Gentium Basic" w:hAnsi="Gentium Basic"/>
          <w:sz w:val="20"/>
          <w:szCs w:val="20"/>
        </w:rPr>
        <w:t>______________________________________________________________________________</w:t>
      </w:r>
      <w:r w:rsidR="00354142" w:rsidRPr="00A237CA">
        <w:rPr>
          <w:rFonts w:ascii="Gentium Basic" w:hAnsi="Gentium Basic"/>
          <w:sz w:val="20"/>
          <w:szCs w:val="20"/>
        </w:rPr>
        <w:t>____</w:t>
      </w:r>
    </w:p>
    <w:p w:rsidR="00E931AF" w:rsidRPr="00A237CA" w:rsidRDefault="00E931AF" w:rsidP="00E931AF">
      <w:pPr>
        <w:pStyle w:val="ListParagraph"/>
        <w:numPr>
          <w:ilvl w:val="1"/>
          <w:numId w:val="1"/>
        </w:numPr>
        <w:rPr>
          <w:rFonts w:ascii="Gentium Basic" w:hAnsi="Gentium Basic"/>
          <w:sz w:val="20"/>
          <w:szCs w:val="20"/>
        </w:rPr>
      </w:pPr>
      <w:proofErr w:type="spellStart"/>
      <w:r w:rsidRPr="00A237CA">
        <w:rPr>
          <w:rFonts w:ascii="Gentium Basic" w:hAnsi="Gentium Basic"/>
          <w:sz w:val="20"/>
          <w:szCs w:val="20"/>
        </w:rPr>
        <w:t>Geteken</w:t>
      </w:r>
      <w:proofErr w:type="spellEnd"/>
      <w:r w:rsidR="00C12C3C" w:rsidRPr="00A237CA">
        <w:rPr>
          <w:rFonts w:ascii="Gentium Basic" w:hAnsi="Gentium Basic"/>
          <w:sz w:val="20"/>
          <w:szCs w:val="20"/>
        </w:rPr>
        <w:t xml:space="preserve"> </w:t>
      </w:r>
      <w:proofErr w:type="spellStart"/>
      <w:r w:rsidR="006D6933" w:rsidRPr="00A237CA">
        <w:rPr>
          <w:rFonts w:ascii="Gentium Basic" w:hAnsi="Gentium Basic"/>
          <w:sz w:val="20"/>
          <w:szCs w:val="20"/>
        </w:rPr>
        <w:t>namens</w:t>
      </w:r>
      <w:proofErr w:type="spellEnd"/>
      <w:r w:rsidR="006D6933" w:rsidRPr="00A237CA">
        <w:rPr>
          <w:rFonts w:ascii="Gentium Basic" w:hAnsi="Gentium Basic"/>
          <w:sz w:val="20"/>
          <w:szCs w:val="20"/>
        </w:rPr>
        <w:t xml:space="preserve"> WPMAA/signed on behalf of WPMAA </w:t>
      </w:r>
      <w:proofErr w:type="spellStart"/>
      <w:r w:rsidR="006D6933" w:rsidRPr="00A237CA">
        <w:rPr>
          <w:rFonts w:ascii="Gentium Basic" w:hAnsi="Gentium Basic"/>
          <w:sz w:val="20"/>
          <w:szCs w:val="20"/>
        </w:rPr>
        <w:t>Exco</w:t>
      </w:r>
      <w:proofErr w:type="spellEnd"/>
    </w:p>
    <w:p w:rsidR="00E931AF" w:rsidRPr="00A237CA" w:rsidRDefault="00E931AF" w:rsidP="00E931AF">
      <w:pPr>
        <w:pStyle w:val="ListParagraph"/>
        <w:ind w:left="360"/>
        <w:rPr>
          <w:rFonts w:ascii="Gentium Basic" w:hAnsi="Gentium Basic"/>
          <w:sz w:val="20"/>
          <w:szCs w:val="20"/>
        </w:rPr>
      </w:pPr>
    </w:p>
    <w:p w:rsidR="00E931AF" w:rsidRPr="00A237CA" w:rsidRDefault="00E931AF" w:rsidP="00E931AF">
      <w:pPr>
        <w:pStyle w:val="ListParagraph"/>
        <w:ind w:left="360"/>
        <w:rPr>
          <w:rFonts w:ascii="Gentium Basic" w:hAnsi="Gentium Basic"/>
          <w:sz w:val="20"/>
          <w:szCs w:val="20"/>
        </w:rPr>
      </w:pPr>
      <w:r w:rsidRPr="00A237CA">
        <w:rPr>
          <w:rFonts w:ascii="Gentium Basic" w:hAnsi="Gentium Basic"/>
          <w:sz w:val="20"/>
          <w:szCs w:val="20"/>
        </w:rPr>
        <w:t>__________________________________________</w:t>
      </w:r>
      <w:r w:rsidRPr="00A237CA">
        <w:rPr>
          <w:rFonts w:ascii="Gentium Basic" w:hAnsi="Gentium Basic"/>
          <w:sz w:val="20"/>
          <w:szCs w:val="20"/>
        </w:rPr>
        <w:tab/>
      </w:r>
      <w:r w:rsidRPr="00A237CA">
        <w:rPr>
          <w:rFonts w:ascii="Gentium Basic" w:hAnsi="Gentium Basic"/>
          <w:sz w:val="20"/>
          <w:szCs w:val="20"/>
        </w:rPr>
        <w:tab/>
        <w:t>____________________________</w:t>
      </w:r>
    </w:p>
    <w:p w:rsidR="00E931AF" w:rsidRPr="00A237CA" w:rsidRDefault="006D6933" w:rsidP="00E931AF">
      <w:pPr>
        <w:pStyle w:val="ListParagraph"/>
        <w:ind w:left="360"/>
        <w:rPr>
          <w:rFonts w:ascii="Gentium Basic" w:hAnsi="Gentium Basic"/>
          <w:sz w:val="20"/>
          <w:szCs w:val="20"/>
        </w:rPr>
      </w:pPr>
      <w:r w:rsidRPr="00A237CA">
        <w:rPr>
          <w:rFonts w:ascii="Gentium Basic" w:hAnsi="Gentium Basic" w:cstheme="minorHAnsi"/>
          <w:smallCaps/>
          <w:sz w:val="20"/>
          <w:szCs w:val="20"/>
        </w:rPr>
        <w:t>EXECUTIVE CHAIRPERSON</w:t>
      </w:r>
      <w:r w:rsidR="00E931AF" w:rsidRPr="00A237CA">
        <w:rPr>
          <w:rFonts w:ascii="Gentium Basic" w:hAnsi="Gentium Basic" w:cstheme="minorHAnsi"/>
          <w:smallCaps/>
          <w:sz w:val="20"/>
          <w:szCs w:val="20"/>
        </w:rPr>
        <w:tab/>
      </w:r>
      <w:r w:rsidR="00E931AF" w:rsidRPr="00A237CA">
        <w:rPr>
          <w:rFonts w:ascii="Gentium Basic" w:hAnsi="Gentium Basic"/>
          <w:sz w:val="20"/>
          <w:szCs w:val="20"/>
        </w:rPr>
        <w:tab/>
      </w:r>
      <w:r w:rsidR="00E931AF" w:rsidRPr="00A237CA">
        <w:rPr>
          <w:rFonts w:ascii="Gentium Basic" w:hAnsi="Gentium Basic"/>
          <w:sz w:val="20"/>
          <w:szCs w:val="20"/>
        </w:rPr>
        <w:tab/>
      </w:r>
      <w:r w:rsidR="00E931AF" w:rsidRPr="00A237CA">
        <w:rPr>
          <w:rFonts w:ascii="Gentium Basic" w:hAnsi="Gentium Basic"/>
          <w:sz w:val="20"/>
          <w:szCs w:val="20"/>
        </w:rPr>
        <w:tab/>
      </w:r>
      <w:r w:rsidR="00E931AF" w:rsidRPr="00A237CA">
        <w:rPr>
          <w:rFonts w:ascii="Gentium Basic" w:hAnsi="Gentium Basic"/>
          <w:sz w:val="20"/>
          <w:szCs w:val="20"/>
        </w:rPr>
        <w:tab/>
        <w:t>Date / Datum</w:t>
      </w:r>
    </w:p>
    <w:p w:rsidR="00C7505A" w:rsidRDefault="00C7505A" w:rsidP="00001454">
      <w:pPr>
        <w:pStyle w:val="ListParagraph"/>
        <w:ind w:left="0"/>
        <w:jc w:val="both"/>
        <w:rPr>
          <w:rFonts w:ascii="Gentium Basic" w:hAnsi="Gentium Basic"/>
          <w:b/>
          <w:szCs w:val="20"/>
        </w:rPr>
      </w:pPr>
    </w:p>
    <w:p w:rsidR="00D56986" w:rsidRPr="00C7505A" w:rsidRDefault="00D56986" w:rsidP="00001454">
      <w:pPr>
        <w:pStyle w:val="ListParagraph"/>
        <w:ind w:left="0"/>
        <w:jc w:val="both"/>
        <w:rPr>
          <w:rFonts w:ascii="Gentium Basic" w:hAnsi="Gentium Basic"/>
          <w:b/>
          <w:szCs w:val="20"/>
        </w:rPr>
      </w:pPr>
      <w:r w:rsidRPr="00C7505A">
        <w:rPr>
          <w:rFonts w:ascii="Gentium Basic" w:hAnsi="Gentium Basic"/>
          <w:b/>
          <w:szCs w:val="20"/>
        </w:rPr>
        <w:t>Form to be completed in th</w:t>
      </w:r>
      <w:r w:rsidR="00001454" w:rsidRPr="00C7505A">
        <w:rPr>
          <w:rFonts w:ascii="Gentium Basic" w:hAnsi="Gentium Basic"/>
          <w:b/>
          <w:szCs w:val="20"/>
        </w:rPr>
        <w:t xml:space="preserve">is Word doc (edit mode -&gt; save) </w:t>
      </w:r>
      <w:r w:rsidRPr="00C7505A">
        <w:rPr>
          <w:rFonts w:ascii="Gentium Basic" w:hAnsi="Gentium Basic"/>
          <w:b/>
          <w:szCs w:val="20"/>
        </w:rPr>
        <w:t>otherwise in pen and scanned</w:t>
      </w:r>
      <w:r w:rsidR="00001454" w:rsidRPr="00C7505A">
        <w:rPr>
          <w:rFonts w:ascii="Gentium Basic" w:hAnsi="Gentium Basic"/>
          <w:b/>
          <w:szCs w:val="20"/>
        </w:rPr>
        <w:t>.</w:t>
      </w:r>
    </w:p>
    <w:p w:rsidR="00001454" w:rsidRPr="00C7505A" w:rsidRDefault="00E931AF" w:rsidP="00001454">
      <w:pPr>
        <w:pStyle w:val="ListParagraph"/>
        <w:ind w:left="0"/>
        <w:jc w:val="both"/>
        <w:rPr>
          <w:rFonts w:ascii="Gentium Basic" w:hAnsi="Gentium Basic"/>
          <w:b/>
          <w:szCs w:val="20"/>
        </w:rPr>
      </w:pPr>
      <w:r w:rsidRPr="00C7505A">
        <w:rPr>
          <w:rFonts w:ascii="Gentium Basic" w:hAnsi="Gentium Basic"/>
          <w:b/>
          <w:szCs w:val="20"/>
        </w:rPr>
        <w:t>Emai</w:t>
      </w:r>
      <w:r w:rsidR="00DB48DD" w:rsidRPr="00C7505A">
        <w:rPr>
          <w:rFonts w:ascii="Gentium Basic" w:hAnsi="Gentium Basic"/>
          <w:b/>
          <w:szCs w:val="20"/>
        </w:rPr>
        <w:t xml:space="preserve">l </w:t>
      </w:r>
      <w:r w:rsidR="00D56986" w:rsidRPr="00C7505A">
        <w:rPr>
          <w:rFonts w:ascii="Gentium Basic" w:hAnsi="Gentium Basic"/>
          <w:b/>
          <w:szCs w:val="20"/>
        </w:rPr>
        <w:t xml:space="preserve">completed form </w:t>
      </w:r>
      <w:r w:rsidR="00DB48DD" w:rsidRPr="00C7505A">
        <w:rPr>
          <w:rFonts w:ascii="Gentium Basic" w:hAnsi="Gentium Basic"/>
          <w:b/>
          <w:szCs w:val="20"/>
        </w:rPr>
        <w:t>t</w:t>
      </w:r>
      <w:r w:rsidR="00D56986" w:rsidRPr="00C7505A">
        <w:rPr>
          <w:rFonts w:ascii="Gentium Basic" w:hAnsi="Gentium Basic"/>
          <w:b/>
          <w:szCs w:val="20"/>
        </w:rPr>
        <w:t xml:space="preserve">o </w:t>
      </w:r>
      <w:r w:rsidR="00001454" w:rsidRPr="00C7505A">
        <w:rPr>
          <w:rFonts w:ascii="Gentium Basic" w:hAnsi="Gentium Basic"/>
          <w:b/>
          <w:szCs w:val="20"/>
        </w:rPr>
        <w:t>the WP Master’s</w:t>
      </w:r>
      <w:r w:rsidR="00D56986" w:rsidRPr="00C7505A">
        <w:rPr>
          <w:rFonts w:ascii="Gentium Basic" w:hAnsi="Gentium Basic"/>
          <w:b/>
          <w:szCs w:val="20"/>
          <w:u w:val="single"/>
        </w:rPr>
        <w:t xml:space="preserve"> secretary</w:t>
      </w:r>
      <w:r w:rsidR="00D56986" w:rsidRPr="00C7505A">
        <w:rPr>
          <w:rFonts w:ascii="Gentium Basic" w:hAnsi="Gentium Basic"/>
          <w:b/>
          <w:szCs w:val="20"/>
        </w:rPr>
        <w:t xml:space="preserve"> by </w:t>
      </w:r>
      <w:r w:rsidR="0046105C">
        <w:rPr>
          <w:rFonts w:ascii="Gentium Basic" w:hAnsi="Gentium Basic"/>
          <w:b/>
          <w:szCs w:val="20"/>
          <w:u w:val="single"/>
        </w:rPr>
        <w:t>15 April</w:t>
      </w:r>
      <w:r w:rsidR="00DB48DD" w:rsidRPr="00C7505A">
        <w:rPr>
          <w:rFonts w:ascii="Gentium Basic" w:hAnsi="Gentium Basic"/>
          <w:b/>
          <w:szCs w:val="20"/>
          <w:u w:val="single"/>
        </w:rPr>
        <w:t xml:space="preserve"> </w:t>
      </w:r>
      <w:r w:rsidR="00795BFB" w:rsidRPr="00C7505A">
        <w:rPr>
          <w:rFonts w:ascii="Gentium Basic" w:hAnsi="Gentium Basic"/>
          <w:b/>
          <w:szCs w:val="20"/>
          <w:u w:val="single"/>
        </w:rPr>
        <w:t>20</w:t>
      </w:r>
      <w:r w:rsidR="0046105C">
        <w:rPr>
          <w:rFonts w:ascii="Gentium Basic" w:hAnsi="Gentium Basic"/>
          <w:b/>
          <w:szCs w:val="20"/>
          <w:u w:val="single"/>
        </w:rPr>
        <w:t>20</w:t>
      </w:r>
      <w:r w:rsidR="00D56986" w:rsidRPr="00C7505A">
        <w:rPr>
          <w:rFonts w:ascii="Gentium Basic" w:hAnsi="Gentium Basic"/>
          <w:b/>
          <w:szCs w:val="20"/>
        </w:rPr>
        <w:t xml:space="preserve"> </w:t>
      </w:r>
    </w:p>
    <w:p w:rsidR="00E931AF" w:rsidRPr="00C7505A" w:rsidRDefault="00A64D9E" w:rsidP="00001454">
      <w:pPr>
        <w:pStyle w:val="ListParagraph"/>
        <w:ind w:left="0"/>
        <w:jc w:val="both"/>
        <w:rPr>
          <w:rFonts w:ascii="Gentium Basic" w:hAnsi="Gentium Basic"/>
          <w:b/>
          <w:szCs w:val="20"/>
        </w:rPr>
      </w:pPr>
      <w:r w:rsidRPr="00C7505A">
        <w:rPr>
          <w:rFonts w:ascii="Gentium Basic" w:hAnsi="Gentium Basic"/>
          <w:b/>
          <w:szCs w:val="20"/>
        </w:rPr>
        <w:t>(NO LATE APPLICATIONS ACCEPTED)</w:t>
      </w:r>
    </w:p>
    <w:p w:rsidR="00D56986" w:rsidRPr="00A237CA" w:rsidRDefault="00D56986" w:rsidP="00DB48DD">
      <w:pPr>
        <w:pStyle w:val="ListParagraph"/>
        <w:ind w:left="0"/>
        <w:rPr>
          <w:rFonts w:ascii="Gentium Basic" w:hAnsi="Gentium Basic"/>
          <w:b/>
        </w:rPr>
      </w:pPr>
    </w:p>
    <w:p w:rsidR="00A26BC5" w:rsidRPr="00A237CA" w:rsidRDefault="00A26BC5" w:rsidP="009F4069">
      <w:pPr>
        <w:shd w:val="clear" w:color="auto" w:fill="FFFFFF"/>
        <w:spacing w:before="100" w:beforeAutospacing="1" w:after="100" w:afterAutospacing="1" w:line="240" w:lineRule="auto"/>
        <w:jc w:val="center"/>
        <w:outlineLvl w:val="2"/>
        <w:rPr>
          <w:rFonts w:ascii="Gentium Basic" w:eastAsia="Times New Roman" w:hAnsi="Gentium Basic" w:cs="Times New Roman"/>
          <w:b/>
          <w:bCs/>
          <w:color w:val="000000"/>
          <w:sz w:val="27"/>
          <w:szCs w:val="27"/>
        </w:rPr>
      </w:pPr>
    </w:p>
    <w:p w:rsidR="00001454" w:rsidRPr="00A237CA" w:rsidRDefault="00001454" w:rsidP="00001454">
      <w:pPr>
        <w:shd w:val="clear" w:color="auto" w:fill="FFFFFF"/>
        <w:spacing w:before="100" w:beforeAutospacing="1" w:after="100" w:afterAutospacing="1" w:line="240" w:lineRule="auto"/>
        <w:jc w:val="center"/>
        <w:outlineLvl w:val="2"/>
        <w:rPr>
          <w:rFonts w:ascii="Gentium Basic" w:eastAsia="Times New Roman" w:hAnsi="Gentium Basic" w:cs="Times New Roman"/>
          <w:b/>
          <w:bCs/>
          <w:color w:val="000000"/>
          <w:sz w:val="27"/>
          <w:szCs w:val="27"/>
        </w:rPr>
      </w:pPr>
    </w:p>
    <w:p w:rsidR="00A237CA" w:rsidRPr="00A237CA" w:rsidRDefault="00A26BC5" w:rsidP="00A237CA">
      <w:pPr>
        <w:shd w:val="clear" w:color="auto" w:fill="FFFFFF"/>
        <w:spacing w:after="0" w:line="240" w:lineRule="auto"/>
        <w:jc w:val="center"/>
        <w:outlineLvl w:val="2"/>
        <w:rPr>
          <w:rFonts w:ascii="Gentium Basic" w:eastAsia="Times New Roman" w:hAnsi="Gentium Basic" w:cs="Times New Roman"/>
          <w:b/>
          <w:bCs/>
          <w:color w:val="000000"/>
          <w:sz w:val="32"/>
          <w:szCs w:val="27"/>
          <w:u w:val="single"/>
        </w:rPr>
      </w:pPr>
      <w:r w:rsidRPr="00A237CA">
        <w:rPr>
          <w:rFonts w:ascii="Gentium Basic" w:eastAsia="Times New Roman" w:hAnsi="Gentium Basic" w:cs="Times New Roman"/>
          <w:b/>
          <w:bCs/>
          <w:color w:val="000000"/>
          <w:sz w:val="32"/>
          <w:szCs w:val="27"/>
          <w:u w:val="single"/>
        </w:rPr>
        <w:t xml:space="preserve">AWARDS OF </w:t>
      </w:r>
      <w:r w:rsidR="00001454" w:rsidRPr="00A237CA">
        <w:rPr>
          <w:rFonts w:ascii="Gentium Basic" w:eastAsia="Times New Roman" w:hAnsi="Gentium Basic" w:cs="Times New Roman"/>
          <w:b/>
          <w:bCs/>
          <w:color w:val="000000"/>
          <w:sz w:val="32"/>
          <w:szCs w:val="27"/>
          <w:u w:val="single"/>
        </w:rPr>
        <w:t xml:space="preserve">WESTERN PROVINCE </w:t>
      </w:r>
      <w:r w:rsidR="003E53EF">
        <w:rPr>
          <w:rFonts w:ascii="Gentium Basic" w:eastAsia="Times New Roman" w:hAnsi="Gentium Basic" w:cs="Times New Roman"/>
          <w:b/>
          <w:bCs/>
          <w:color w:val="000000"/>
          <w:sz w:val="32"/>
          <w:szCs w:val="27"/>
          <w:u w:val="single"/>
        </w:rPr>
        <w:t>MASTERS</w:t>
      </w:r>
      <w:r w:rsidR="00001454" w:rsidRPr="00A237CA">
        <w:rPr>
          <w:rFonts w:ascii="Gentium Basic" w:eastAsia="Times New Roman" w:hAnsi="Gentium Basic" w:cs="Times New Roman"/>
          <w:b/>
          <w:bCs/>
          <w:color w:val="000000"/>
          <w:sz w:val="32"/>
          <w:szCs w:val="27"/>
          <w:u w:val="single"/>
        </w:rPr>
        <w:t xml:space="preserve"> </w:t>
      </w:r>
      <w:r w:rsidRPr="00A237CA">
        <w:rPr>
          <w:rFonts w:ascii="Gentium Basic" w:eastAsia="Times New Roman" w:hAnsi="Gentium Basic" w:cs="Times New Roman"/>
          <w:b/>
          <w:bCs/>
          <w:color w:val="000000"/>
          <w:sz w:val="32"/>
          <w:szCs w:val="27"/>
          <w:u w:val="single"/>
        </w:rPr>
        <w:t>COLOURS</w:t>
      </w:r>
    </w:p>
    <w:p w:rsidR="00A26BC5" w:rsidRPr="00A237CA" w:rsidRDefault="00A26BC5" w:rsidP="00A237CA">
      <w:pPr>
        <w:shd w:val="clear" w:color="auto" w:fill="FFFFFF"/>
        <w:spacing w:after="0" w:line="240" w:lineRule="auto"/>
        <w:jc w:val="center"/>
        <w:outlineLvl w:val="2"/>
        <w:rPr>
          <w:rFonts w:ascii="Gentium Basic" w:eastAsia="Times New Roman" w:hAnsi="Gentium Basic" w:cs="Times New Roman"/>
          <w:b/>
          <w:bCs/>
          <w:color w:val="000000"/>
          <w:sz w:val="28"/>
          <w:szCs w:val="27"/>
        </w:rPr>
      </w:pPr>
      <w:r w:rsidRPr="00A237CA">
        <w:rPr>
          <w:rFonts w:ascii="Gentium Basic" w:eastAsia="Times New Roman" w:hAnsi="Gentium Basic" w:cs="Times New Roman"/>
          <w:color w:val="000000"/>
          <w:sz w:val="17"/>
          <w:szCs w:val="17"/>
        </w:rPr>
        <w:br/>
      </w:r>
      <w:r w:rsidRPr="00A237CA">
        <w:rPr>
          <w:rFonts w:ascii="Gentium Basic" w:eastAsia="Times New Roman" w:hAnsi="Gentium Basic" w:cs="Times New Roman"/>
          <w:b/>
          <w:color w:val="000000"/>
          <w:sz w:val="24"/>
          <w:szCs w:val="17"/>
          <w:shd w:val="clear" w:color="auto" w:fill="FFFFFF"/>
        </w:rPr>
        <w:t xml:space="preserve">THE AWARD OF </w:t>
      </w:r>
      <w:r w:rsidR="00DC5E6A" w:rsidRPr="00DC5E6A">
        <w:rPr>
          <w:rFonts w:ascii="Gentium Basic" w:hAnsi="Gentium Basic"/>
          <w:b/>
          <w:sz w:val="24"/>
        </w:rPr>
        <w:t>WP MASTERS COLOURS</w:t>
      </w:r>
      <w:r w:rsidR="00DC5E6A" w:rsidRPr="00DC5E6A">
        <w:rPr>
          <w:color w:val="FF0000"/>
          <w:sz w:val="24"/>
        </w:rPr>
        <w:t xml:space="preserve"> </w:t>
      </w:r>
      <w:r w:rsidRPr="00A237CA">
        <w:rPr>
          <w:rFonts w:ascii="Gentium Basic" w:eastAsia="Times New Roman" w:hAnsi="Gentium Basic" w:cs="Times New Roman"/>
          <w:b/>
          <w:color w:val="000000"/>
          <w:sz w:val="24"/>
          <w:szCs w:val="17"/>
          <w:shd w:val="clear" w:color="auto" w:fill="FFFFFF"/>
        </w:rPr>
        <w:t>IS AN HONOUR WHICH MUST BE EARNED ACCORDING TO SPECIFIC CRITERIA AND PERFORMANCE STANDARDS IN MASTERS ATHLETICS AS DETERMINED BY THE EXECUTIVE COMMITTEE FROM TIME TO TIME.</w:t>
      </w:r>
    </w:p>
    <w:p w:rsidR="00A26BC5" w:rsidRPr="00C7505A" w:rsidRDefault="00A26BC5" w:rsidP="00A26BC5">
      <w:pPr>
        <w:shd w:val="clear" w:color="auto" w:fill="FFFFFF"/>
        <w:spacing w:before="100" w:beforeAutospacing="1" w:after="100" w:afterAutospacing="1" w:line="240" w:lineRule="auto"/>
        <w:outlineLvl w:val="2"/>
        <w:rPr>
          <w:rFonts w:ascii="Gentium Basic" w:eastAsia="Times New Roman" w:hAnsi="Gentium Basic" w:cs="Times New Roman"/>
          <w:b/>
          <w:bCs/>
          <w:color w:val="000000"/>
          <w:sz w:val="28"/>
          <w:szCs w:val="27"/>
          <w:u w:val="single"/>
        </w:rPr>
      </w:pPr>
      <w:r w:rsidRPr="00C7505A">
        <w:rPr>
          <w:rFonts w:ascii="Gentium Basic" w:eastAsia="Times New Roman" w:hAnsi="Gentium Basic" w:cs="Times New Roman"/>
          <w:b/>
          <w:bCs/>
          <w:color w:val="000000"/>
          <w:sz w:val="28"/>
          <w:szCs w:val="27"/>
          <w:u w:val="single"/>
        </w:rPr>
        <w:t>PREREQUISITES</w:t>
      </w:r>
    </w:p>
    <w:p w:rsidR="00E714A2" w:rsidRPr="00C7505A" w:rsidRDefault="00E714A2" w:rsidP="00A237CA">
      <w:pPr>
        <w:pStyle w:val="ListParagraph"/>
        <w:numPr>
          <w:ilvl w:val="0"/>
          <w:numId w:val="4"/>
        </w:numPr>
        <w:spacing w:before="100" w:beforeAutospacing="1" w:after="100" w:afterAutospacing="1"/>
        <w:jc w:val="both"/>
        <w:rPr>
          <w:rFonts w:ascii="Gentium Basic" w:eastAsia="Times New Roman" w:hAnsi="Gentium Basic" w:cs="Times New Roman"/>
          <w:sz w:val="24"/>
        </w:rPr>
      </w:pPr>
      <w:r w:rsidRPr="00C7505A">
        <w:rPr>
          <w:rFonts w:ascii="Gentium Basic" w:eastAsia="Times New Roman" w:hAnsi="Gentium Basic" w:cs="Times New Roman"/>
          <w:sz w:val="24"/>
        </w:rPr>
        <w:t>Please note a</w:t>
      </w:r>
      <w:r w:rsidR="003E53EF" w:rsidRPr="00C7505A">
        <w:rPr>
          <w:rFonts w:ascii="Gentium Basic" w:eastAsia="Times New Roman" w:hAnsi="Gentium Basic" w:cs="Times New Roman"/>
          <w:sz w:val="24"/>
        </w:rPr>
        <w:t>s from the beginning of the 2018/19</w:t>
      </w:r>
      <w:r w:rsidRPr="00C7505A">
        <w:rPr>
          <w:rFonts w:ascii="Gentium Basic" w:eastAsia="Times New Roman" w:hAnsi="Gentium Basic" w:cs="Times New Roman"/>
          <w:sz w:val="24"/>
        </w:rPr>
        <w:t xml:space="preserve"> season, you may apply for WP Masters Colours on the official form.</w:t>
      </w:r>
    </w:p>
    <w:p w:rsidR="00E714A2" w:rsidRPr="00C7505A" w:rsidRDefault="00A26BC5" w:rsidP="00A237CA">
      <w:pPr>
        <w:pStyle w:val="ListParagraph"/>
        <w:numPr>
          <w:ilvl w:val="0"/>
          <w:numId w:val="4"/>
        </w:numPr>
        <w:spacing w:before="100" w:beforeAutospacing="1" w:after="100" w:afterAutospacing="1"/>
        <w:jc w:val="both"/>
        <w:rPr>
          <w:rFonts w:ascii="Gentium Basic" w:eastAsia="Times New Roman" w:hAnsi="Gentium Basic" w:cs="Times New Roman"/>
          <w:sz w:val="24"/>
        </w:rPr>
      </w:pPr>
      <w:r w:rsidRPr="00C7505A">
        <w:rPr>
          <w:rFonts w:ascii="Gentium Basic" w:eastAsia="Times New Roman" w:hAnsi="Gentium Basic" w:cs="Times New Roman"/>
          <w:sz w:val="24"/>
          <w:shd w:val="clear" w:color="auto" w:fill="FFFFFF"/>
        </w:rPr>
        <w:t>No recommendation shall be considered unless the performance claimed has been achieved by an athlete duly registered with SAMA at the time of the performance.</w:t>
      </w:r>
    </w:p>
    <w:p w:rsidR="00E714A2" w:rsidRPr="00C7505A" w:rsidRDefault="00001454" w:rsidP="00A237CA">
      <w:pPr>
        <w:pStyle w:val="ListParagraph"/>
        <w:numPr>
          <w:ilvl w:val="0"/>
          <w:numId w:val="4"/>
        </w:numPr>
        <w:spacing w:before="100" w:beforeAutospacing="1" w:after="100" w:afterAutospacing="1"/>
        <w:jc w:val="both"/>
        <w:rPr>
          <w:rFonts w:ascii="Gentium Basic" w:eastAsia="Times New Roman" w:hAnsi="Gentium Basic" w:cs="Times New Roman"/>
          <w:sz w:val="24"/>
        </w:rPr>
      </w:pPr>
      <w:r w:rsidRPr="00C7505A">
        <w:rPr>
          <w:rFonts w:ascii="Gentium Basic" w:hAnsi="Gentium Basic"/>
          <w:sz w:val="24"/>
        </w:rPr>
        <w:t xml:space="preserve">To achieve WP Masters colours for a specific season, an athlete must be 30 years or older and a ASA Licence holder of a </w:t>
      </w:r>
      <w:r w:rsidR="003E53EF" w:rsidRPr="00C7505A">
        <w:rPr>
          <w:rFonts w:ascii="Gentium Basic" w:hAnsi="Gentium Basic"/>
          <w:sz w:val="24"/>
        </w:rPr>
        <w:t>registered W.P.A Club and a pai</w:t>
      </w:r>
      <w:r w:rsidRPr="00C7505A">
        <w:rPr>
          <w:rFonts w:ascii="Gentium Basic" w:hAnsi="Gentium Basic"/>
          <w:sz w:val="24"/>
        </w:rPr>
        <w:t xml:space="preserve">d up member of WPMAA </w:t>
      </w:r>
      <w:r w:rsidRPr="00C7505A">
        <w:rPr>
          <w:rStyle w:val="Strong"/>
          <w:rFonts w:ascii="Gentium Basic" w:hAnsi="Gentium Basic"/>
          <w:sz w:val="24"/>
        </w:rPr>
        <w:t>FOR AT LEAST ONE YEAR</w:t>
      </w:r>
      <w:r w:rsidRPr="00C7505A">
        <w:rPr>
          <w:rFonts w:ascii="Gentium Basic" w:hAnsi="Gentium Basic"/>
          <w:sz w:val="24"/>
        </w:rPr>
        <w:t>.</w:t>
      </w:r>
    </w:p>
    <w:p w:rsidR="00E714A2" w:rsidRPr="00C7505A" w:rsidRDefault="00A26BC5" w:rsidP="00A237CA">
      <w:pPr>
        <w:pStyle w:val="ListParagraph"/>
        <w:numPr>
          <w:ilvl w:val="0"/>
          <w:numId w:val="4"/>
        </w:numPr>
        <w:spacing w:before="100" w:beforeAutospacing="1" w:after="100" w:afterAutospacing="1"/>
        <w:jc w:val="both"/>
        <w:rPr>
          <w:rFonts w:ascii="Gentium Basic" w:eastAsia="Times New Roman" w:hAnsi="Gentium Basic" w:cs="Times New Roman"/>
          <w:sz w:val="24"/>
        </w:rPr>
      </w:pPr>
      <w:r w:rsidRPr="00C7505A">
        <w:rPr>
          <w:rFonts w:ascii="Gentium Basic" w:eastAsia="Times New Roman" w:hAnsi="Gentium Basic" w:cs="Times New Roman"/>
          <w:sz w:val="24"/>
          <w:shd w:val="clear" w:color="auto" w:fill="FFFFFF"/>
        </w:rPr>
        <w:t>No recommendation shall be considered unless the candidate has already displayed a positive attitude and behaviour towards Masters Athletics.</w:t>
      </w:r>
    </w:p>
    <w:p w:rsidR="00E714A2" w:rsidRPr="00C7505A" w:rsidRDefault="00A26BC5" w:rsidP="00A237CA">
      <w:pPr>
        <w:pStyle w:val="ListParagraph"/>
        <w:numPr>
          <w:ilvl w:val="0"/>
          <w:numId w:val="4"/>
        </w:numPr>
        <w:spacing w:before="100" w:beforeAutospacing="1" w:after="100" w:afterAutospacing="1"/>
        <w:jc w:val="both"/>
        <w:rPr>
          <w:rFonts w:ascii="Gentium Basic" w:eastAsia="Times New Roman" w:hAnsi="Gentium Basic" w:cs="Times New Roman"/>
          <w:sz w:val="24"/>
        </w:rPr>
      </w:pPr>
      <w:r w:rsidRPr="00C7505A">
        <w:rPr>
          <w:rFonts w:ascii="Gentium Basic" w:eastAsia="Times New Roman" w:hAnsi="Gentium Basic" w:cs="Times New Roman"/>
          <w:sz w:val="24"/>
          <w:shd w:val="clear" w:color="auto" w:fill="FFFFFF"/>
        </w:rPr>
        <w:t xml:space="preserve">For consideration it is required that the candidate has reached the standard </w:t>
      </w:r>
      <w:r w:rsidR="00001454" w:rsidRPr="00C7505A">
        <w:rPr>
          <w:rFonts w:ascii="Gentium Basic" w:eastAsia="Times New Roman" w:hAnsi="Gentium Basic" w:cs="Times New Roman"/>
          <w:sz w:val="24"/>
          <w:shd w:val="clear" w:color="auto" w:fill="FFFFFF"/>
        </w:rPr>
        <w:t>3 times</w:t>
      </w:r>
      <w:r w:rsidRPr="00C7505A">
        <w:rPr>
          <w:rFonts w:ascii="Gentium Basic" w:eastAsia="Times New Roman" w:hAnsi="Gentium Basic" w:cs="Times New Roman"/>
          <w:sz w:val="24"/>
          <w:shd w:val="clear" w:color="auto" w:fill="FFFFFF"/>
        </w:rPr>
        <w:t>, whether twice in the same event, or once each in two different events.  In this case of the Decathlon and Heptathlon, the standard need only be attained once.  The standard(s) must have been achieved during the duration of a specific age group, i.e. M40-44 or W55-59 (five year intervals).</w:t>
      </w:r>
    </w:p>
    <w:p w:rsidR="00E714A2" w:rsidRPr="00C7505A" w:rsidRDefault="00E714A2" w:rsidP="00A237CA">
      <w:pPr>
        <w:pStyle w:val="ListParagraph"/>
        <w:numPr>
          <w:ilvl w:val="0"/>
          <w:numId w:val="4"/>
        </w:numPr>
        <w:spacing w:before="100" w:beforeAutospacing="1" w:after="100" w:afterAutospacing="1"/>
        <w:jc w:val="both"/>
        <w:rPr>
          <w:rFonts w:ascii="Gentium Basic" w:eastAsia="Times New Roman" w:hAnsi="Gentium Basic" w:cs="Times New Roman"/>
          <w:sz w:val="24"/>
        </w:rPr>
      </w:pPr>
      <w:r w:rsidRPr="00C7505A">
        <w:rPr>
          <w:rFonts w:ascii="Gentium Basic" w:eastAsia="Times New Roman" w:hAnsi="Gentium Basic" w:cs="Times New Roman"/>
          <w:sz w:val="24"/>
        </w:rPr>
        <w:t>In line with SAMA procedures, you may apply for WP Masters colours once per age group.</w:t>
      </w:r>
    </w:p>
    <w:p w:rsidR="00A237CA" w:rsidRPr="00C7505A" w:rsidRDefault="00A26BC5" w:rsidP="00A237CA">
      <w:pPr>
        <w:pStyle w:val="ListParagraph"/>
        <w:numPr>
          <w:ilvl w:val="0"/>
          <w:numId w:val="4"/>
        </w:numPr>
        <w:spacing w:before="100" w:beforeAutospacing="1" w:after="100" w:afterAutospacing="1"/>
        <w:jc w:val="both"/>
        <w:rPr>
          <w:rFonts w:ascii="Gentium Basic" w:eastAsia="Times New Roman" w:hAnsi="Gentium Basic" w:cs="Times New Roman"/>
          <w:sz w:val="24"/>
        </w:rPr>
      </w:pPr>
      <w:r w:rsidRPr="00C7505A">
        <w:rPr>
          <w:rFonts w:ascii="Gentium Basic" w:eastAsia="Times New Roman" w:hAnsi="Gentium Basic" w:cs="Times New Roman"/>
          <w:sz w:val="24"/>
          <w:shd w:val="clear" w:color="auto" w:fill="FFFFFF"/>
        </w:rPr>
        <w:t>After an athlete has resigned membership from SAMA and/or has discontinued or interrupted their SAMA membership (e.g. injury, relocation overseas, etc.) the athlete must again complete another years of uninterrupted membership before they will be considered for national colours first time award or re-award.</w:t>
      </w:r>
    </w:p>
    <w:p w:rsidR="00C849E3" w:rsidRPr="00C7505A" w:rsidRDefault="00A26BC5" w:rsidP="00A237CA">
      <w:pPr>
        <w:pStyle w:val="ListParagraph"/>
        <w:spacing w:before="100" w:beforeAutospacing="1" w:after="100" w:afterAutospacing="1"/>
        <w:ind w:left="0"/>
        <w:jc w:val="both"/>
        <w:rPr>
          <w:rFonts w:ascii="Gentium Basic" w:eastAsia="Times New Roman" w:hAnsi="Gentium Basic" w:cs="Times New Roman"/>
          <w:sz w:val="24"/>
          <w:szCs w:val="20"/>
        </w:rPr>
      </w:pPr>
      <w:r w:rsidRPr="00C7505A">
        <w:rPr>
          <w:rFonts w:ascii="Gentium Basic" w:eastAsia="Times New Roman" w:hAnsi="Gentium Basic" w:cs="Times New Roman"/>
          <w:szCs w:val="20"/>
        </w:rPr>
        <w:br/>
      </w:r>
      <w:r w:rsidRPr="00C7505A">
        <w:rPr>
          <w:rFonts w:ascii="Gentium Basic" w:eastAsia="Times New Roman" w:hAnsi="Gentium Basic" w:cs="Times New Roman"/>
          <w:szCs w:val="20"/>
        </w:rPr>
        <w:br/>
      </w:r>
      <w:r w:rsidRPr="00C7505A">
        <w:rPr>
          <w:rFonts w:ascii="Gentium Basic" w:eastAsia="Times New Roman" w:hAnsi="Gentium Basic" w:cs="Times New Roman"/>
          <w:b/>
          <w:sz w:val="28"/>
          <w:szCs w:val="20"/>
          <w:u w:val="single"/>
          <w:shd w:val="clear" w:color="auto" w:fill="FFFFFF"/>
        </w:rPr>
        <w:t>RE-AWARDS</w:t>
      </w:r>
      <w:r w:rsidRPr="00C7505A">
        <w:rPr>
          <w:rFonts w:ascii="Gentium Basic" w:eastAsia="Times New Roman" w:hAnsi="Gentium Basic" w:cs="Times New Roman"/>
          <w:b/>
          <w:sz w:val="28"/>
          <w:szCs w:val="20"/>
        </w:rPr>
        <w:br/>
      </w:r>
      <w:r w:rsidRPr="00C7505A">
        <w:rPr>
          <w:rFonts w:ascii="Gentium Basic" w:eastAsia="Times New Roman" w:hAnsi="Gentium Basic" w:cs="Times New Roman"/>
          <w:szCs w:val="20"/>
        </w:rPr>
        <w:br/>
      </w:r>
      <w:r w:rsidR="00A237CA" w:rsidRPr="00C7505A">
        <w:rPr>
          <w:rFonts w:ascii="Gentium Basic" w:eastAsia="Times New Roman" w:hAnsi="Gentium Basic" w:cs="Times New Roman"/>
          <w:sz w:val="24"/>
          <w:szCs w:val="20"/>
        </w:rPr>
        <w:t xml:space="preserve">In line with SAMA procedures, you may apply for WP Masters colours once per age group. </w:t>
      </w:r>
      <w:r w:rsidRPr="00C7505A">
        <w:rPr>
          <w:rFonts w:ascii="Gentium Basic" w:eastAsia="Times New Roman" w:hAnsi="Gentium Basic" w:cs="Times New Roman"/>
          <w:sz w:val="24"/>
          <w:szCs w:val="20"/>
          <w:shd w:val="clear" w:color="auto" w:fill="FFFFFF"/>
        </w:rPr>
        <w:t>i.e.</w:t>
      </w:r>
      <w:r w:rsidR="003E53EF" w:rsidRPr="00C7505A">
        <w:rPr>
          <w:rFonts w:ascii="Gentium Basic" w:eastAsia="Times New Roman" w:hAnsi="Gentium Basic" w:cs="Times New Roman"/>
          <w:sz w:val="24"/>
          <w:szCs w:val="20"/>
          <w:shd w:val="clear" w:color="auto" w:fill="FFFFFF"/>
        </w:rPr>
        <w:t xml:space="preserve"> </w:t>
      </w:r>
      <w:r w:rsidRPr="00C7505A">
        <w:rPr>
          <w:rFonts w:ascii="Gentium Basic" w:eastAsia="Times New Roman" w:hAnsi="Gentium Basic" w:cs="Times New Roman"/>
          <w:sz w:val="24"/>
          <w:szCs w:val="20"/>
          <w:shd w:val="clear" w:color="auto" w:fill="FFFFFF"/>
        </w:rPr>
        <w:t>1 to 7 will again apply.</w:t>
      </w:r>
    </w:p>
    <w:p w:rsidR="00C7505A" w:rsidRPr="00C7505A" w:rsidRDefault="00A26BC5" w:rsidP="00A237CA">
      <w:pPr>
        <w:jc w:val="both"/>
        <w:rPr>
          <w:rFonts w:ascii="Gentium Basic" w:eastAsia="Times New Roman" w:hAnsi="Gentium Basic" w:cs="Times New Roman"/>
          <w:b/>
          <w:bCs/>
          <w:sz w:val="24"/>
          <w:szCs w:val="20"/>
        </w:rPr>
      </w:pPr>
      <w:r w:rsidRPr="00C7505A">
        <w:rPr>
          <w:rFonts w:ascii="Gentium Basic" w:eastAsia="Times New Roman" w:hAnsi="Gentium Basic" w:cs="Times New Roman"/>
          <w:b/>
          <w:bCs/>
          <w:sz w:val="24"/>
          <w:szCs w:val="20"/>
        </w:rPr>
        <w:t>THE 201</w:t>
      </w:r>
      <w:r w:rsidR="00E714A2" w:rsidRPr="00C7505A">
        <w:rPr>
          <w:rFonts w:ascii="Gentium Basic" w:eastAsia="Times New Roman" w:hAnsi="Gentium Basic" w:cs="Times New Roman"/>
          <w:b/>
          <w:bCs/>
          <w:sz w:val="24"/>
          <w:szCs w:val="20"/>
        </w:rPr>
        <w:t>7</w:t>
      </w:r>
      <w:r w:rsidR="001A05F0" w:rsidRPr="00C7505A">
        <w:rPr>
          <w:rFonts w:ascii="Gentium Basic" w:eastAsia="Times New Roman" w:hAnsi="Gentium Basic" w:cs="Times New Roman"/>
          <w:b/>
          <w:bCs/>
          <w:sz w:val="24"/>
          <w:szCs w:val="20"/>
        </w:rPr>
        <w:t>/</w:t>
      </w:r>
      <w:r w:rsidR="00E714A2" w:rsidRPr="00C7505A">
        <w:rPr>
          <w:rFonts w:ascii="Gentium Basic" w:eastAsia="Times New Roman" w:hAnsi="Gentium Basic" w:cs="Times New Roman"/>
          <w:b/>
          <w:bCs/>
          <w:sz w:val="24"/>
          <w:szCs w:val="20"/>
        </w:rPr>
        <w:t>18</w:t>
      </w:r>
      <w:r w:rsidRPr="00C7505A">
        <w:rPr>
          <w:rFonts w:ascii="Gentium Basic" w:eastAsia="Times New Roman" w:hAnsi="Gentium Basic" w:cs="Times New Roman"/>
          <w:b/>
          <w:bCs/>
          <w:sz w:val="24"/>
          <w:szCs w:val="20"/>
        </w:rPr>
        <w:t xml:space="preserve"> </w:t>
      </w:r>
      <w:r w:rsidR="003E53EF" w:rsidRPr="00C7505A">
        <w:rPr>
          <w:rFonts w:ascii="Gentium Basic" w:eastAsia="Times New Roman" w:hAnsi="Gentium Basic" w:cs="Times New Roman"/>
          <w:b/>
          <w:bCs/>
          <w:sz w:val="24"/>
          <w:szCs w:val="20"/>
        </w:rPr>
        <w:t>WP MASTERS</w:t>
      </w:r>
      <w:r w:rsidRPr="00C7505A">
        <w:rPr>
          <w:rFonts w:ascii="Gentium Basic" w:eastAsia="Times New Roman" w:hAnsi="Gentium Basic" w:cs="Times New Roman"/>
          <w:b/>
          <w:bCs/>
          <w:sz w:val="24"/>
          <w:szCs w:val="20"/>
        </w:rPr>
        <w:t xml:space="preserve"> </w:t>
      </w:r>
      <w:r w:rsidR="00C7505A" w:rsidRPr="00C7505A">
        <w:rPr>
          <w:rFonts w:ascii="Gentium Basic" w:eastAsia="Times New Roman" w:hAnsi="Gentium Basic" w:cs="Times New Roman"/>
          <w:b/>
          <w:bCs/>
          <w:sz w:val="24"/>
          <w:szCs w:val="20"/>
        </w:rPr>
        <w:t>COLOUR</w:t>
      </w:r>
      <w:r w:rsidR="00C7505A">
        <w:rPr>
          <w:rFonts w:ascii="Gentium Basic" w:eastAsia="Times New Roman" w:hAnsi="Gentium Basic" w:cs="Times New Roman"/>
          <w:b/>
          <w:bCs/>
          <w:sz w:val="24"/>
          <w:szCs w:val="20"/>
        </w:rPr>
        <w:t xml:space="preserve"> </w:t>
      </w:r>
      <w:r w:rsidRPr="00C7505A">
        <w:rPr>
          <w:rFonts w:ascii="Gentium Basic" w:eastAsia="Times New Roman" w:hAnsi="Gentium Basic" w:cs="Times New Roman"/>
          <w:b/>
          <w:bCs/>
          <w:sz w:val="24"/>
          <w:szCs w:val="20"/>
        </w:rPr>
        <w:t xml:space="preserve">STANDARDS SHALL BE USED AS THE BASIS FOR ASSESSMENT FOR THE AWARD OF </w:t>
      </w:r>
      <w:r w:rsidR="00C7505A" w:rsidRPr="00C7505A">
        <w:rPr>
          <w:rFonts w:ascii="Gentium Basic" w:eastAsia="Times New Roman" w:hAnsi="Gentium Basic" w:cs="Times New Roman"/>
          <w:b/>
          <w:bCs/>
          <w:sz w:val="24"/>
          <w:szCs w:val="20"/>
        </w:rPr>
        <w:t>WPM</w:t>
      </w:r>
      <w:r w:rsidR="00795BFB" w:rsidRPr="00C7505A">
        <w:rPr>
          <w:rFonts w:ascii="Gentium Basic" w:eastAsia="Times New Roman" w:hAnsi="Gentium Basic" w:cs="Times New Roman"/>
          <w:b/>
          <w:bCs/>
          <w:sz w:val="24"/>
          <w:szCs w:val="20"/>
        </w:rPr>
        <w:t xml:space="preserve"> COLOURS</w:t>
      </w:r>
      <w:r w:rsidRPr="00C7505A">
        <w:rPr>
          <w:rFonts w:ascii="Gentium Basic" w:eastAsia="Times New Roman" w:hAnsi="Gentium Basic" w:cs="Times New Roman"/>
          <w:b/>
          <w:bCs/>
          <w:sz w:val="24"/>
          <w:szCs w:val="20"/>
        </w:rPr>
        <w:t xml:space="preserve"> </w:t>
      </w:r>
    </w:p>
    <w:p w:rsidR="00C849E3" w:rsidRPr="00C7505A" w:rsidRDefault="00A26BC5" w:rsidP="00A237CA">
      <w:pPr>
        <w:jc w:val="both"/>
        <w:rPr>
          <w:rFonts w:ascii="Gentium Basic" w:eastAsia="Times New Roman" w:hAnsi="Gentium Basic" w:cs="Times New Roman"/>
          <w:b/>
          <w:bCs/>
          <w:sz w:val="24"/>
          <w:szCs w:val="20"/>
          <w:u w:val="single"/>
        </w:rPr>
      </w:pPr>
      <w:r w:rsidRPr="00C7505A">
        <w:rPr>
          <w:rFonts w:ascii="Gentium Basic" w:eastAsia="Times New Roman" w:hAnsi="Gentium Basic" w:cs="Times New Roman"/>
          <w:b/>
          <w:bCs/>
          <w:sz w:val="24"/>
          <w:szCs w:val="20"/>
          <w:u w:val="single"/>
        </w:rPr>
        <w:t xml:space="preserve">DEADLINE FOR </w:t>
      </w:r>
      <w:r w:rsidR="001A05F0" w:rsidRPr="00C7505A">
        <w:rPr>
          <w:rFonts w:ascii="Gentium Basic" w:eastAsia="Times New Roman" w:hAnsi="Gentium Basic" w:cs="Times New Roman"/>
          <w:b/>
          <w:bCs/>
          <w:sz w:val="24"/>
          <w:szCs w:val="20"/>
          <w:u w:val="single"/>
        </w:rPr>
        <w:t>APPLICATION</w:t>
      </w:r>
      <w:r w:rsidRPr="00C7505A">
        <w:rPr>
          <w:rFonts w:ascii="Gentium Basic" w:eastAsia="Times New Roman" w:hAnsi="Gentium Basic" w:cs="Times New Roman"/>
          <w:b/>
          <w:bCs/>
          <w:sz w:val="24"/>
          <w:szCs w:val="20"/>
          <w:u w:val="single"/>
        </w:rPr>
        <w:t xml:space="preserve">S </w:t>
      </w:r>
      <w:r w:rsidR="00C7505A" w:rsidRPr="00C7505A">
        <w:rPr>
          <w:rFonts w:ascii="Gentium Basic" w:eastAsia="Times New Roman" w:hAnsi="Gentium Basic" w:cs="Times New Roman"/>
          <w:b/>
          <w:bCs/>
          <w:sz w:val="24"/>
          <w:szCs w:val="20"/>
          <w:u w:val="single"/>
        </w:rPr>
        <w:t>TO BE SEND BEFORE THE</w:t>
      </w:r>
      <w:r w:rsidR="000043AD" w:rsidRPr="00C7505A">
        <w:rPr>
          <w:rFonts w:ascii="Gentium Basic" w:eastAsia="Times New Roman" w:hAnsi="Gentium Basic" w:cs="Times New Roman"/>
          <w:b/>
          <w:bCs/>
          <w:sz w:val="24"/>
          <w:szCs w:val="20"/>
          <w:u w:val="single"/>
        </w:rPr>
        <w:t xml:space="preserve"> </w:t>
      </w:r>
      <w:r w:rsidR="0046105C">
        <w:rPr>
          <w:rFonts w:ascii="Gentium Basic" w:eastAsia="Times New Roman" w:hAnsi="Gentium Basic" w:cs="Times New Roman"/>
          <w:b/>
          <w:bCs/>
          <w:sz w:val="24"/>
          <w:szCs w:val="20"/>
          <w:u w:val="single"/>
        </w:rPr>
        <w:t>15</w:t>
      </w:r>
      <w:r w:rsidR="001A05F0" w:rsidRPr="00C7505A">
        <w:rPr>
          <w:rFonts w:ascii="Gentium Basic" w:eastAsia="Times New Roman" w:hAnsi="Gentium Basic" w:cs="Times New Roman"/>
          <w:b/>
          <w:bCs/>
          <w:sz w:val="24"/>
          <w:szCs w:val="20"/>
          <w:u w:val="single"/>
          <w:vertAlign w:val="superscript"/>
        </w:rPr>
        <w:t>TH</w:t>
      </w:r>
      <w:r w:rsidR="0046105C">
        <w:rPr>
          <w:rFonts w:ascii="Gentium Basic" w:eastAsia="Times New Roman" w:hAnsi="Gentium Basic" w:cs="Times New Roman"/>
          <w:b/>
          <w:bCs/>
          <w:sz w:val="24"/>
          <w:szCs w:val="20"/>
          <w:u w:val="single"/>
        </w:rPr>
        <w:t xml:space="preserve"> APRIL</w:t>
      </w:r>
      <w:r w:rsidR="00795BFB" w:rsidRPr="00C7505A">
        <w:rPr>
          <w:rFonts w:ascii="Gentium Basic" w:eastAsia="Times New Roman" w:hAnsi="Gentium Basic" w:cs="Times New Roman"/>
          <w:b/>
          <w:bCs/>
          <w:sz w:val="24"/>
          <w:szCs w:val="20"/>
          <w:u w:val="single"/>
        </w:rPr>
        <w:t xml:space="preserve"> 20</w:t>
      </w:r>
      <w:bookmarkStart w:id="0" w:name="_GoBack"/>
      <w:bookmarkEnd w:id="0"/>
      <w:r w:rsidR="00FC44E4">
        <w:rPr>
          <w:rFonts w:ascii="Gentium Basic" w:eastAsia="Times New Roman" w:hAnsi="Gentium Basic" w:cs="Times New Roman"/>
          <w:b/>
          <w:bCs/>
          <w:sz w:val="24"/>
          <w:szCs w:val="20"/>
          <w:u w:val="single"/>
        </w:rPr>
        <w:t>20</w:t>
      </w:r>
      <w:r w:rsidR="00C7505A" w:rsidRPr="00C7505A">
        <w:rPr>
          <w:rFonts w:ascii="Gentium Basic" w:eastAsia="Times New Roman" w:hAnsi="Gentium Basic" w:cs="Times New Roman"/>
          <w:b/>
          <w:bCs/>
          <w:sz w:val="24"/>
          <w:szCs w:val="20"/>
          <w:u w:val="single"/>
        </w:rPr>
        <w:t xml:space="preserve"> TO LEZA BUCKLE, wpamasters@gmail.com</w:t>
      </w:r>
    </w:p>
    <w:sectPr w:rsidR="00C849E3" w:rsidRPr="00C7505A" w:rsidSect="00B96609">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42F2"/>
    <w:multiLevelType w:val="hybridMultilevel"/>
    <w:tmpl w:val="F3B613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DE65861"/>
    <w:multiLevelType w:val="multilevel"/>
    <w:tmpl w:val="A030C5F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40E851F1"/>
    <w:multiLevelType w:val="hybridMultilevel"/>
    <w:tmpl w:val="7D78D3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7BA0B00"/>
    <w:multiLevelType w:val="hybridMultilevel"/>
    <w:tmpl w:val="871EFEFE"/>
    <w:lvl w:ilvl="0" w:tplc="1C09000F">
      <w:start w:val="1"/>
      <w:numFmt w:val="decimal"/>
      <w:lvlText w:val="%1."/>
      <w:lvlJc w:val="left"/>
      <w:pPr>
        <w:ind w:left="765" w:hanging="360"/>
      </w:p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007326"/>
    <w:rsid w:val="00001454"/>
    <w:rsid w:val="00002FDA"/>
    <w:rsid w:val="000043AD"/>
    <w:rsid w:val="00007326"/>
    <w:rsid w:val="0003210A"/>
    <w:rsid w:val="000778D5"/>
    <w:rsid w:val="000E346B"/>
    <w:rsid w:val="000F3264"/>
    <w:rsid w:val="00163679"/>
    <w:rsid w:val="001A05F0"/>
    <w:rsid w:val="001A6B06"/>
    <w:rsid w:val="001B3A62"/>
    <w:rsid w:val="001C403B"/>
    <w:rsid w:val="002045C1"/>
    <w:rsid w:val="00216075"/>
    <w:rsid w:val="002660BF"/>
    <w:rsid w:val="00272ECC"/>
    <w:rsid w:val="002B09E8"/>
    <w:rsid w:val="002B1022"/>
    <w:rsid w:val="002D7BCD"/>
    <w:rsid w:val="00346319"/>
    <w:rsid w:val="00354142"/>
    <w:rsid w:val="003E05D4"/>
    <w:rsid w:val="003E53EF"/>
    <w:rsid w:val="0046105C"/>
    <w:rsid w:val="00491FA1"/>
    <w:rsid w:val="00516BD0"/>
    <w:rsid w:val="00566A71"/>
    <w:rsid w:val="005F52B6"/>
    <w:rsid w:val="00617432"/>
    <w:rsid w:val="0064067D"/>
    <w:rsid w:val="00685A89"/>
    <w:rsid w:val="0068717F"/>
    <w:rsid w:val="006D6933"/>
    <w:rsid w:val="006F64E9"/>
    <w:rsid w:val="00707B7C"/>
    <w:rsid w:val="00795BFB"/>
    <w:rsid w:val="00865563"/>
    <w:rsid w:val="008823E3"/>
    <w:rsid w:val="00923852"/>
    <w:rsid w:val="0092756C"/>
    <w:rsid w:val="0094425D"/>
    <w:rsid w:val="00962D24"/>
    <w:rsid w:val="009B034B"/>
    <w:rsid w:val="009B4B2D"/>
    <w:rsid w:val="009C5A11"/>
    <w:rsid w:val="009F4069"/>
    <w:rsid w:val="009F4D9B"/>
    <w:rsid w:val="00A21873"/>
    <w:rsid w:val="00A237CA"/>
    <w:rsid w:val="00A26BC5"/>
    <w:rsid w:val="00A64D9E"/>
    <w:rsid w:val="00B018C8"/>
    <w:rsid w:val="00B216FE"/>
    <w:rsid w:val="00B55D91"/>
    <w:rsid w:val="00B96609"/>
    <w:rsid w:val="00BA0FE2"/>
    <w:rsid w:val="00C12C3C"/>
    <w:rsid w:val="00C26267"/>
    <w:rsid w:val="00C43196"/>
    <w:rsid w:val="00C7505A"/>
    <w:rsid w:val="00C849E3"/>
    <w:rsid w:val="00CD5B74"/>
    <w:rsid w:val="00D45D3E"/>
    <w:rsid w:val="00D56986"/>
    <w:rsid w:val="00D70B15"/>
    <w:rsid w:val="00DB48DD"/>
    <w:rsid w:val="00DC5E6A"/>
    <w:rsid w:val="00DF2BF5"/>
    <w:rsid w:val="00E714A2"/>
    <w:rsid w:val="00E931AF"/>
    <w:rsid w:val="00EA3DB6"/>
    <w:rsid w:val="00F40AEA"/>
    <w:rsid w:val="00F804E2"/>
    <w:rsid w:val="00FC2A99"/>
    <w:rsid w:val="00FC3A7D"/>
    <w:rsid w:val="00FC44E4"/>
    <w:rsid w:val="00FE5E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BF5"/>
  </w:style>
  <w:style w:type="paragraph" w:styleId="Heading3">
    <w:name w:val="heading 3"/>
    <w:basedOn w:val="Normal"/>
    <w:link w:val="Heading3Char"/>
    <w:uiPriority w:val="9"/>
    <w:qFormat/>
    <w:rsid w:val="00A26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26"/>
    <w:rPr>
      <w:rFonts w:ascii="Tahoma" w:hAnsi="Tahoma" w:cs="Tahoma"/>
      <w:sz w:val="16"/>
      <w:szCs w:val="16"/>
    </w:rPr>
  </w:style>
  <w:style w:type="table" w:styleId="TableGrid">
    <w:name w:val="Table Grid"/>
    <w:basedOn w:val="TableNormal"/>
    <w:uiPriority w:val="59"/>
    <w:rsid w:val="00640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6BD0"/>
    <w:pPr>
      <w:ind w:left="720"/>
      <w:contextualSpacing/>
    </w:pPr>
  </w:style>
  <w:style w:type="character" w:styleId="Hyperlink">
    <w:name w:val="Hyperlink"/>
    <w:basedOn w:val="DefaultParagraphFont"/>
    <w:uiPriority w:val="99"/>
    <w:unhideWhenUsed/>
    <w:rsid w:val="00E931AF"/>
    <w:rPr>
      <w:color w:val="0000FF" w:themeColor="hyperlink"/>
      <w:u w:val="single"/>
    </w:rPr>
  </w:style>
  <w:style w:type="character" w:customStyle="1" w:styleId="Heading3Char">
    <w:name w:val="Heading 3 Char"/>
    <w:basedOn w:val="DefaultParagraphFont"/>
    <w:link w:val="Heading3"/>
    <w:uiPriority w:val="9"/>
    <w:rsid w:val="00A26BC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26BC5"/>
  </w:style>
  <w:style w:type="character" w:styleId="Strong">
    <w:name w:val="Strong"/>
    <w:basedOn w:val="DefaultParagraphFont"/>
    <w:uiPriority w:val="22"/>
    <w:qFormat/>
    <w:rsid w:val="00A26BC5"/>
    <w:rPr>
      <w:b/>
      <w:bCs/>
    </w:rPr>
  </w:style>
</w:styles>
</file>

<file path=word/webSettings.xml><?xml version="1.0" encoding="utf-8"?>
<w:webSettings xmlns:r="http://schemas.openxmlformats.org/officeDocument/2006/relationships" xmlns:w="http://schemas.openxmlformats.org/wordprocessingml/2006/main">
  <w:divs>
    <w:div w:id="205411661">
      <w:bodyDiv w:val="1"/>
      <w:marLeft w:val="0"/>
      <w:marRight w:val="0"/>
      <w:marTop w:val="0"/>
      <w:marBottom w:val="0"/>
      <w:divBdr>
        <w:top w:val="none" w:sz="0" w:space="0" w:color="auto"/>
        <w:left w:val="none" w:sz="0" w:space="0" w:color="auto"/>
        <w:bottom w:val="none" w:sz="0" w:space="0" w:color="auto"/>
        <w:right w:val="none" w:sz="0" w:space="0" w:color="auto"/>
      </w:divBdr>
    </w:div>
    <w:div w:id="840465411">
      <w:bodyDiv w:val="1"/>
      <w:marLeft w:val="0"/>
      <w:marRight w:val="0"/>
      <w:marTop w:val="0"/>
      <w:marBottom w:val="0"/>
      <w:divBdr>
        <w:top w:val="none" w:sz="0" w:space="0" w:color="auto"/>
        <w:left w:val="none" w:sz="0" w:space="0" w:color="auto"/>
        <w:bottom w:val="none" w:sz="0" w:space="0" w:color="auto"/>
        <w:right w:val="none" w:sz="0" w:space="0" w:color="auto"/>
      </w:divBdr>
    </w:div>
    <w:div w:id="1072002920">
      <w:bodyDiv w:val="1"/>
      <w:marLeft w:val="0"/>
      <w:marRight w:val="0"/>
      <w:marTop w:val="0"/>
      <w:marBottom w:val="0"/>
      <w:divBdr>
        <w:top w:val="none" w:sz="0" w:space="0" w:color="auto"/>
        <w:left w:val="none" w:sz="0" w:space="0" w:color="auto"/>
        <w:bottom w:val="none" w:sz="0" w:space="0" w:color="auto"/>
        <w:right w:val="none" w:sz="0" w:space="0" w:color="auto"/>
      </w:divBdr>
    </w:div>
    <w:div w:id="1072236268">
      <w:bodyDiv w:val="1"/>
      <w:marLeft w:val="0"/>
      <w:marRight w:val="0"/>
      <w:marTop w:val="0"/>
      <w:marBottom w:val="0"/>
      <w:divBdr>
        <w:top w:val="none" w:sz="0" w:space="0" w:color="auto"/>
        <w:left w:val="none" w:sz="0" w:space="0" w:color="auto"/>
        <w:bottom w:val="none" w:sz="0" w:space="0" w:color="auto"/>
        <w:right w:val="none" w:sz="0" w:space="0" w:color="auto"/>
      </w:divBdr>
    </w:div>
    <w:div w:id="17525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User</cp:lastModifiedBy>
  <cp:revision>8</cp:revision>
  <cp:lastPrinted>2019-06-06T09:48:00Z</cp:lastPrinted>
  <dcterms:created xsi:type="dcterms:W3CDTF">2019-06-06T09:49:00Z</dcterms:created>
  <dcterms:modified xsi:type="dcterms:W3CDTF">2020-01-20T14:49:00Z</dcterms:modified>
</cp:coreProperties>
</file>